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E5C8A" w14:textId="0947E1CE" w:rsidR="008B07DA" w:rsidRPr="00A263CD" w:rsidRDefault="008B07DA" w:rsidP="008B07DA">
      <w:pPr>
        <w:tabs>
          <w:tab w:val="left" w:pos="1701"/>
          <w:tab w:val="right" w:pos="9639"/>
        </w:tabs>
        <w:spacing w:after="0"/>
        <w:rPr>
          <w:rFonts w:cs="Arial"/>
          <w:b/>
          <w:sz w:val="22"/>
          <w:lang w:val="en-US"/>
        </w:rPr>
      </w:pPr>
      <w:bookmarkStart w:id="0" w:name="OLE_LINK10"/>
      <w:bookmarkStart w:id="1" w:name="OLE_LINK11"/>
      <w:bookmarkStart w:id="2" w:name="OLE_LINK16"/>
      <w:bookmarkStart w:id="3" w:name="OLE_LINK17"/>
      <w:r w:rsidRPr="00A263CD">
        <w:rPr>
          <w:rFonts w:cs="Arial"/>
          <w:b/>
          <w:sz w:val="22"/>
          <w:lang w:val="en-US" w:eastAsia="en-US"/>
        </w:rPr>
        <w:t>3GPP TSG-RAN WG2 Meeting #</w:t>
      </w:r>
      <w:r w:rsidR="004E7508" w:rsidRPr="00A263CD">
        <w:rPr>
          <w:rFonts w:cs="Arial"/>
          <w:b/>
          <w:sz w:val="22"/>
          <w:lang w:val="en-US" w:eastAsia="en-US"/>
        </w:rPr>
        <w:t>12</w:t>
      </w:r>
      <w:r w:rsidR="00044D98">
        <w:rPr>
          <w:rFonts w:cs="Arial"/>
          <w:b/>
          <w:sz w:val="22"/>
          <w:lang w:val="en-US"/>
        </w:rPr>
        <w:t>9</w:t>
      </w:r>
      <w:r w:rsidR="00BC0169">
        <w:rPr>
          <w:rFonts w:cs="Arial" w:hint="eastAsia"/>
          <w:b/>
          <w:sz w:val="22"/>
          <w:lang w:val="en-US"/>
        </w:rPr>
        <w:t>bis</w:t>
      </w:r>
      <w:r w:rsidRPr="00A263CD">
        <w:rPr>
          <w:rFonts w:cs="Arial"/>
          <w:b/>
          <w:sz w:val="22"/>
          <w:lang w:val="en-US" w:eastAsia="en-US"/>
        </w:rPr>
        <w:tab/>
      </w:r>
      <w:r w:rsidR="00044D98" w:rsidRPr="00044D98">
        <w:rPr>
          <w:rFonts w:cs="Arial"/>
          <w:b/>
          <w:sz w:val="22"/>
          <w:lang w:val="en-US" w:eastAsia="en-US"/>
        </w:rPr>
        <w:t>R2-</w:t>
      </w:r>
      <w:r w:rsidR="00BC0169" w:rsidRPr="00044D98">
        <w:rPr>
          <w:rFonts w:cs="Arial"/>
          <w:b/>
          <w:sz w:val="22"/>
          <w:lang w:val="en-US" w:eastAsia="en-US"/>
        </w:rPr>
        <w:t>250</w:t>
      </w:r>
      <w:r w:rsidR="00BC0169">
        <w:rPr>
          <w:rFonts w:cs="Arial" w:hint="eastAsia"/>
          <w:b/>
          <w:sz w:val="22"/>
          <w:lang w:val="en-US"/>
        </w:rPr>
        <w:t>1799</w:t>
      </w:r>
    </w:p>
    <w:p w14:paraId="3F17F203" w14:textId="7E6A89CD" w:rsidR="00FB3C9D" w:rsidRDefault="00BC0169" w:rsidP="008B07DA">
      <w:pPr>
        <w:tabs>
          <w:tab w:val="left" w:pos="1701"/>
          <w:tab w:val="right" w:pos="9639"/>
        </w:tabs>
        <w:spacing w:after="0"/>
        <w:rPr>
          <w:rFonts w:cs="Arial"/>
          <w:b/>
          <w:color w:val="000000"/>
          <w:sz w:val="24"/>
        </w:rPr>
      </w:pPr>
      <w:r>
        <w:rPr>
          <w:rFonts w:cs="Arial" w:hint="eastAsia"/>
          <w:b/>
          <w:sz w:val="22"/>
          <w:lang w:val="en-US"/>
        </w:rPr>
        <w:t>Wuhan</w:t>
      </w:r>
      <w:r w:rsidR="008B07DA" w:rsidRPr="00A263CD">
        <w:rPr>
          <w:rFonts w:cs="Arial"/>
          <w:b/>
          <w:sz w:val="22"/>
          <w:lang w:val="en-US" w:eastAsia="en-US"/>
        </w:rPr>
        <w:t xml:space="preserve">, </w:t>
      </w:r>
      <w:r>
        <w:rPr>
          <w:rFonts w:cs="Arial" w:hint="eastAsia"/>
          <w:b/>
          <w:sz w:val="22"/>
          <w:lang w:val="en-US"/>
        </w:rPr>
        <w:t>China</w:t>
      </w:r>
      <w:r w:rsidR="008B07DA" w:rsidRPr="00A263CD">
        <w:rPr>
          <w:rFonts w:cs="Arial"/>
          <w:b/>
          <w:sz w:val="22"/>
          <w:lang w:val="en-US" w:eastAsia="en-US"/>
        </w:rPr>
        <w:t xml:space="preserve">, </w:t>
      </w:r>
      <w:r>
        <w:rPr>
          <w:rFonts w:cs="Arial" w:hint="eastAsia"/>
          <w:b/>
          <w:sz w:val="22"/>
          <w:lang w:val="en-US"/>
        </w:rPr>
        <w:t>April</w:t>
      </w:r>
      <w:r w:rsidRPr="00A263CD">
        <w:rPr>
          <w:rFonts w:cs="Arial"/>
          <w:b/>
          <w:sz w:val="22"/>
          <w:lang w:val="en-US" w:eastAsia="en-US"/>
        </w:rPr>
        <w:t xml:space="preserve"> </w:t>
      </w:r>
      <w:r w:rsidR="008B07DA" w:rsidRPr="00A263CD">
        <w:rPr>
          <w:rFonts w:cs="Arial"/>
          <w:b/>
          <w:sz w:val="22"/>
          <w:lang w:val="en-US" w:eastAsia="en-US"/>
        </w:rPr>
        <w:t>202</w:t>
      </w:r>
      <w:r w:rsidR="00044D98">
        <w:rPr>
          <w:rFonts w:cs="Arial"/>
          <w:b/>
          <w:sz w:val="22"/>
          <w:lang w:val="en-US" w:eastAsia="en-US"/>
        </w:rPr>
        <w:t>5</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65B23E03" w:rsidR="00FB3C9D" w:rsidRDefault="003D1DDD">
      <w:pPr>
        <w:pStyle w:val="3GPPHeader"/>
        <w:rPr>
          <w:sz w:val="22"/>
        </w:rPr>
      </w:pPr>
      <w:r>
        <w:rPr>
          <w:sz w:val="22"/>
        </w:rPr>
        <w:t>Agenda Item:</w:t>
      </w:r>
      <w:r>
        <w:rPr>
          <w:sz w:val="22"/>
        </w:rPr>
        <w:tab/>
      </w:r>
      <w:r w:rsidR="00CC56E9" w:rsidRPr="00FD1706">
        <w:rPr>
          <w:sz w:val="22"/>
        </w:rPr>
        <w:t>8</w:t>
      </w:r>
      <w:r w:rsidR="00154F7E" w:rsidRPr="00FD1706">
        <w:rPr>
          <w:sz w:val="22"/>
        </w:rPr>
        <w:t>.</w:t>
      </w:r>
      <w:r w:rsidR="00435A68" w:rsidRPr="00FD1706">
        <w:rPr>
          <w:sz w:val="22"/>
        </w:rPr>
        <w:t>13</w:t>
      </w:r>
      <w:r w:rsidR="00CB1D06" w:rsidRPr="00FD1706">
        <w:rPr>
          <w:sz w:val="22"/>
        </w:rPr>
        <w:t>.</w:t>
      </w:r>
      <w:r w:rsidR="00435A68" w:rsidRPr="00FD1706">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AAE5492" w:rsidR="00FB3C9D" w:rsidRDefault="003D1DDD">
      <w:pPr>
        <w:pStyle w:val="3GPPHeader"/>
        <w:rPr>
          <w:sz w:val="22"/>
        </w:rPr>
      </w:pPr>
      <w:r>
        <w:rPr>
          <w:sz w:val="22"/>
        </w:rPr>
        <w:t>Title:</w:t>
      </w:r>
      <w:r>
        <w:rPr>
          <w:sz w:val="22"/>
        </w:rPr>
        <w:tab/>
      </w:r>
      <w:r w:rsidR="00435A68">
        <w:rPr>
          <w:sz w:val="22"/>
        </w:rPr>
        <w:t>Discovery and relay (re)selection for</w:t>
      </w:r>
      <w:r w:rsidR="001E5BD5">
        <w:rPr>
          <w:sz w:val="22"/>
        </w:rPr>
        <w:t xml:space="preserve"> </w:t>
      </w:r>
      <w:r w:rsidR="00CB1D06">
        <w:rPr>
          <w:sz w:val="22"/>
        </w:rPr>
        <w:t xml:space="preserve">multi-hop U2N relay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40D8AB49" w14:textId="539BBC17" w:rsidR="00F4784D" w:rsidRDefault="00F4784D" w:rsidP="00E54656">
      <w:pPr>
        <w:rPr>
          <w:lang w:eastAsia="ko-KR"/>
        </w:rPr>
      </w:pPr>
      <w:r>
        <w:rPr>
          <w:lang w:eastAsia="ko-KR"/>
        </w:rPr>
        <w:t xml:space="preserve">The </w:t>
      </w:r>
      <w:r w:rsidRPr="00F4784D">
        <w:rPr>
          <w:lang w:eastAsia="ko-KR"/>
        </w:rPr>
        <w:t xml:space="preserve">objective of </w:t>
      </w:r>
      <w:r>
        <w:rPr>
          <w:lang w:eastAsia="ko-KR"/>
        </w:rPr>
        <w:t xml:space="preserve">multi-hop U2N relay is as follows, this paper will discuss </w:t>
      </w:r>
      <w:r w:rsidR="005D02C4">
        <w:rPr>
          <w:lang w:eastAsia="ko-KR"/>
        </w:rPr>
        <w:t xml:space="preserve">the </w:t>
      </w:r>
      <w:r w:rsidR="00435A68" w:rsidRPr="00435A68">
        <w:rPr>
          <w:highlight w:val="yellow"/>
          <w:lang w:eastAsia="ko-KR"/>
        </w:rPr>
        <w:t>discovery and relay (re)selection for</w:t>
      </w:r>
      <w:r w:rsidRPr="00435A68">
        <w:rPr>
          <w:highlight w:val="yellow"/>
          <w:lang w:eastAsia="ko-KR"/>
        </w:rPr>
        <w:t xml:space="preserve"> multi-hop U2N relay</w:t>
      </w:r>
      <w:r>
        <w:rPr>
          <w:lang w:eastAsia="ko-KR"/>
        </w:rPr>
        <w:t>.</w:t>
      </w:r>
    </w:p>
    <w:tbl>
      <w:tblPr>
        <w:tblStyle w:val="aff9"/>
        <w:tblW w:w="0" w:type="auto"/>
        <w:tblLook w:val="04A0" w:firstRow="1" w:lastRow="0" w:firstColumn="1" w:lastColumn="0" w:noHBand="0" w:noVBand="1"/>
      </w:tblPr>
      <w:tblGrid>
        <w:gridCol w:w="9629"/>
      </w:tblGrid>
      <w:tr w:rsidR="00F4784D" w14:paraId="136A12A9" w14:textId="77777777" w:rsidTr="00F4784D">
        <w:tc>
          <w:tcPr>
            <w:tcW w:w="9629" w:type="dxa"/>
          </w:tcPr>
          <w:p w14:paraId="57D0A358" w14:textId="77777777" w:rsidR="00F4784D" w:rsidRPr="00F4784D" w:rsidRDefault="00F4784D" w:rsidP="00F4784D">
            <w:pPr>
              <w:numPr>
                <w:ilvl w:val="0"/>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val="en-US" w:eastAsia="en-GB"/>
              </w:rPr>
            </w:pPr>
            <w:r w:rsidRPr="00F4784D">
              <w:rPr>
                <w:rFonts w:ascii="Times New Roman" w:eastAsia="等线" w:hAnsi="Times New Roman"/>
                <w:szCs w:val="20"/>
                <w:lang w:eastAsia="en-GB"/>
              </w:rPr>
              <w:t xml:space="preserve">Specify mechanisms to support </w:t>
            </w:r>
            <w:r w:rsidRPr="00F4784D">
              <w:rPr>
                <w:rFonts w:ascii="Times New Roman" w:eastAsia="Malgun Gothic" w:hAnsi="Times New Roman" w:hint="eastAsia"/>
                <w:szCs w:val="20"/>
                <w:lang w:eastAsia="ko-KR"/>
              </w:rPr>
              <w:t>up to two</w:t>
            </w:r>
            <w:r w:rsidRPr="00F4784D">
              <w:rPr>
                <w:rFonts w:ascii="Times New Roman" w:eastAsia="等线" w:hAnsi="Times New Roman"/>
                <w:szCs w:val="20"/>
                <w:lang w:eastAsia="en-GB"/>
              </w:rPr>
              <w:t xml:space="preserve"> additional hop</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relay</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on top of Rel-17 U2N relay</w:t>
            </w:r>
            <w:r w:rsidRPr="00F4784D">
              <w:rPr>
                <w:rFonts w:ascii="Times New Roman" w:eastAsia="Malgun Gothic" w:hAnsi="Times New Roman"/>
                <w:szCs w:val="20"/>
                <w:lang w:eastAsia="en-GB"/>
              </w:rPr>
              <w:t xml:space="preserve">. </w:t>
            </w:r>
            <w:r w:rsidRPr="00F4784D">
              <w:rPr>
                <w:rFonts w:ascii="Times New Roman" w:eastAsia="Malgun Gothic" w:hAnsi="Times New Roman"/>
                <w:szCs w:val="20"/>
                <w:lang w:eastAsia="ko-KR"/>
              </w:rPr>
              <w:t xml:space="preserve">The work starts with one additional hop relay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until RAN#107 and further check will be made in RAN#107 if it can be easily extended to two additional hops relays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second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w:t>
            </w:r>
            <w:r w:rsidRPr="00F4784D">
              <w:rPr>
                <w:rFonts w:ascii="Times New Roman" w:eastAsia="Malgun Gothic" w:hAnsi="Times New Roman"/>
                <w:szCs w:val="20"/>
                <w:lang w:eastAsia="en-GB"/>
              </w:rPr>
              <w:t>A necessary criterion for the specified mechanisms is easy extensibility to support two additional hop relays for the work done until RAN#107 and to be forward compatible for future extensions for additional relays.</w:t>
            </w:r>
          </w:p>
          <w:p w14:paraId="7A17526A" w14:textId="77777777" w:rsidR="00F4784D" w:rsidRPr="00435A68"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highlight w:val="yellow"/>
                <w:lang w:eastAsia="en-GB"/>
              </w:rPr>
            </w:pPr>
            <w:r w:rsidRPr="00435A68">
              <w:rPr>
                <w:rFonts w:ascii="Times New Roman" w:eastAsia="等线" w:hAnsi="Times New Roman"/>
                <w:szCs w:val="20"/>
                <w:highlight w:val="yellow"/>
                <w:lang w:eastAsia="en-GB"/>
              </w:rPr>
              <w:t>Relay discovery and (re)selection [RAN2]</w:t>
            </w:r>
          </w:p>
          <w:p w14:paraId="6BC1987A"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Signalling</w:t>
            </w:r>
            <w:r w:rsidRPr="00F4784D">
              <w:rPr>
                <w:rFonts w:ascii="Times New Roman" w:eastAsia="等线" w:hAnsi="Times New Roman" w:hint="eastAsia"/>
                <w:szCs w:val="20"/>
                <w:lang w:eastAsia="en-GB"/>
              </w:rPr>
              <w:t xml:space="preserve"> </w:t>
            </w:r>
            <w:r w:rsidRPr="00F4784D">
              <w:rPr>
                <w:rFonts w:ascii="Times New Roman" w:eastAsia="等线" w:hAnsi="Times New Roman"/>
                <w:szCs w:val="20"/>
                <w:lang w:eastAsia="en-GB"/>
              </w:rPr>
              <w:t>support for relay UEs and remote UE authorization if SA2 concludes it is needed [RAN3]</w:t>
            </w:r>
          </w:p>
          <w:p w14:paraId="7D0376C7"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Impact on SRAP and QoS handling for multi-hop [RAN2]</w:t>
            </w:r>
          </w:p>
          <w:p w14:paraId="71638ECC" w14:textId="69111AD5" w:rsidR="00F4784D" w:rsidRPr="00A65904"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Control plane procedures [RAN2, RAN3]</w:t>
            </w:r>
          </w:p>
        </w:tc>
      </w:tr>
    </w:tbl>
    <w:p w14:paraId="6F99C5C8" w14:textId="77777777" w:rsidR="00F4784D" w:rsidRPr="00F4784D" w:rsidRDefault="00F4784D" w:rsidP="00E54656">
      <w:pPr>
        <w:rPr>
          <w:rFonts w:eastAsia="Batang"/>
          <w:lang w:eastAsia="ko-KR"/>
        </w:rPr>
      </w:pPr>
    </w:p>
    <w:p w14:paraId="5BBEAF63" w14:textId="3322E69F" w:rsidR="004B28B4" w:rsidRDefault="0049681A" w:rsidP="00A65904">
      <w:pPr>
        <w:pStyle w:val="1"/>
      </w:pPr>
      <w:bookmarkStart w:id="7" w:name="_Toc131757145"/>
      <w:r>
        <w:rPr>
          <w:rFonts w:hint="eastAsia"/>
        </w:rPr>
        <w:t>D</w:t>
      </w:r>
      <w:r>
        <w:t>iscussion</w:t>
      </w:r>
      <w:bookmarkEnd w:id="7"/>
      <w:r w:rsidR="0073288F">
        <w:t xml:space="preserve"> </w:t>
      </w:r>
    </w:p>
    <w:p w14:paraId="478513C4" w14:textId="43F4ECE4" w:rsidR="002740DB" w:rsidRDefault="005E1359" w:rsidP="005E1359">
      <w:pPr>
        <w:pStyle w:val="20"/>
      </w:pPr>
      <w:r>
        <w:t xml:space="preserve">Multi-hop U2N </w:t>
      </w:r>
      <w:r>
        <w:rPr>
          <w:rFonts w:hint="eastAsia"/>
        </w:rPr>
        <w:t>D</w:t>
      </w:r>
      <w:r>
        <w:t>iscovery</w:t>
      </w:r>
    </w:p>
    <w:p w14:paraId="3A502492" w14:textId="4490DE8E" w:rsidR="00267F5D" w:rsidRDefault="001F1883" w:rsidP="00A65904">
      <w:r>
        <w:rPr>
          <w:rFonts w:hint="eastAsia"/>
        </w:rPr>
        <w:t xml:space="preserve">For the discovery transmission at the intermediate relay UE, whether </w:t>
      </w:r>
      <w:proofErr w:type="spellStart"/>
      <w:r>
        <w:rPr>
          <w:rFonts w:hint="eastAsia"/>
        </w:rPr>
        <w:t>Uu</w:t>
      </w:r>
      <w:proofErr w:type="spellEnd"/>
      <w:r>
        <w:rPr>
          <w:rFonts w:hint="eastAsia"/>
        </w:rPr>
        <w:t xml:space="preserve"> and PC5 threshold </w:t>
      </w:r>
      <w:r w:rsidR="00BA40B1">
        <w:t>conditions</w:t>
      </w:r>
      <w:r w:rsidR="00BA40B1">
        <w:rPr>
          <w:rFonts w:hint="eastAsia"/>
        </w:rPr>
        <w:t xml:space="preserve"> </w:t>
      </w:r>
      <w:r>
        <w:rPr>
          <w:rFonts w:hint="eastAsia"/>
        </w:rPr>
        <w:t xml:space="preserve">should be defined </w:t>
      </w:r>
      <w:r w:rsidR="00BC0169">
        <w:rPr>
          <w:rFonts w:hint="eastAsia"/>
        </w:rPr>
        <w:t xml:space="preserve">was </w:t>
      </w:r>
      <w:r>
        <w:rPr>
          <w:rFonts w:hint="eastAsia"/>
        </w:rPr>
        <w:t>discussed.</w:t>
      </w:r>
    </w:p>
    <w:p w14:paraId="64F590A4" w14:textId="712A87FE" w:rsidR="00DF6C9D" w:rsidRDefault="001F1883" w:rsidP="004463BD">
      <w:pPr>
        <w:rPr>
          <w:lang w:val="en-US"/>
        </w:rPr>
      </w:pPr>
      <w:r>
        <w:rPr>
          <w:rFonts w:hint="eastAsia"/>
        </w:rPr>
        <w:t xml:space="preserve">For </w:t>
      </w:r>
      <w:proofErr w:type="spellStart"/>
      <w:r>
        <w:rPr>
          <w:rFonts w:hint="eastAsia"/>
        </w:rPr>
        <w:t>Uu</w:t>
      </w:r>
      <w:proofErr w:type="spellEnd"/>
      <w:r>
        <w:rPr>
          <w:rFonts w:hint="eastAsia"/>
        </w:rPr>
        <w:t xml:space="preserve"> threshold condition,</w:t>
      </w:r>
      <w:r w:rsidR="00DE614D">
        <w:rPr>
          <w:rFonts w:hint="eastAsia"/>
          <w:lang w:val="en-US"/>
        </w:rPr>
        <w:t xml:space="preserve"> </w:t>
      </w:r>
      <w:r w:rsidR="00DF6C9D">
        <w:rPr>
          <w:rFonts w:hint="eastAsia"/>
          <w:lang w:val="en-US"/>
        </w:rPr>
        <w:t xml:space="preserve">in RAN2 #128, it </w:t>
      </w:r>
      <w:r w:rsidR="00BC0169">
        <w:rPr>
          <w:rFonts w:hint="eastAsia"/>
          <w:lang w:val="en-US"/>
        </w:rPr>
        <w:t xml:space="preserve">was </w:t>
      </w:r>
      <w:r w:rsidR="00DF6C9D">
        <w:rPr>
          <w:lang w:val="en-US"/>
        </w:rPr>
        <w:t>agreed</w:t>
      </w:r>
      <w:r w:rsidR="00DF6C9D">
        <w:rPr>
          <w:rFonts w:hint="eastAsia"/>
          <w:lang w:val="en-US"/>
        </w:rPr>
        <w:t xml:space="preserve"> </w:t>
      </w:r>
      <w:r w:rsidR="00DE614D">
        <w:rPr>
          <w:rFonts w:hint="eastAsia"/>
          <w:lang w:val="en-US"/>
        </w:rPr>
        <w:t>that</w:t>
      </w:r>
      <w:r w:rsidR="00B96184" w:rsidRPr="00B96184">
        <w:rPr>
          <w:rFonts w:hint="eastAsia"/>
          <w:lang w:val="en-US"/>
        </w:rPr>
        <w:t xml:space="preserve"> </w:t>
      </w:r>
      <w:r w:rsidR="00B96184">
        <w:rPr>
          <w:rFonts w:hint="eastAsia"/>
          <w:lang w:val="en-US"/>
        </w:rPr>
        <w:t xml:space="preserve">the lower bound of </w:t>
      </w:r>
      <w:proofErr w:type="spellStart"/>
      <w:r w:rsidR="00B96184">
        <w:rPr>
          <w:rFonts w:hint="eastAsia"/>
          <w:lang w:val="en-US"/>
        </w:rPr>
        <w:t>Uu</w:t>
      </w:r>
      <w:proofErr w:type="spellEnd"/>
      <w:r w:rsidR="00B96184">
        <w:rPr>
          <w:rFonts w:hint="eastAsia"/>
          <w:lang w:val="en-US"/>
        </w:rPr>
        <w:t xml:space="preserve"> RSRP is not needed and upper bound </w:t>
      </w:r>
      <w:proofErr w:type="spellStart"/>
      <w:r w:rsidR="00B96184">
        <w:rPr>
          <w:rFonts w:hint="eastAsia"/>
          <w:lang w:val="en-US"/>
        </w:rPr>
        <w:t>Uu</w:t>
      </w:r>
      <w:proofErr w:type="spellEnd"/>
      <w:r w:rsidR="00B96184">
        <w:rPr>
          <w:rFonts w:hint="eastAsia"/>
          <w:lang w:val="en-US"/>
        </w:rPr>
        <w:t xml:space="preserve"> RSRP can be configured by the network</w:t>
      </w:r>
      <w:r w:rsidR="00345E5E">
        <w:rPr>
          <w:rFonts w:hint="eastAsia"/>
          <w:lang w:val="en-US"/>
        </w:rPr>
        <w:t xml:space="preserve">. </w:t>
      </w:r>
      <w:r w:rsidR="00E0404A">
        <w:rPr>
          <w:lang w:val="en-US"/>
        </w:rPr>
        <w:t xml:space="preserve">And it </w:t>
      </w:r>
      <w:r w:rsidR="00BC0169">
        <w:rPr>
          <w:rFonts w:hint="eastAsia"/>
          <w:lang w:val="en-US"/>
        </w:rPr>
        <w:t>was</w:t>
      </w:r>
      <w:r w:rsidR="00BC0169">
        <w:rPr>
          <w:lang w:val="en-US"/>
        </w:rPr>
        <w:t xml:space="preserve"> </w:t>
      </w:r>
      <w:r w:rsidR="00E0404A">
        <w:rPr>
          <w:lang w:val="en-US"/>
        </w:rPr>
        <w:t xml:space="preserve">further agreed in RAN2 #129 that the cross-cell topology is not supported in the baseline procedure. The only left issue is </w:t>
      </w:r>
      <w:r w:rsidR="00C6012B">
        <w:rPr>
          <w:lang w:val="en-US"/>
        </w:rPr>
        <w:t>the</w:t>
      </w:r>
      <w:r w:rsidR="00C6012B">
        <w:rPr>
          <w:rFonts w:hint="eastAsia"/>
          <w:lang w:val="en-US"/>
        </w:rPr>
        <w:t xml:space="preserve"> details of the upper bound of </w:t>
      </w:r>
      <w:proofErr w:type="spellStart"/>
      <w:r w:rsidR="00C6012B">
        <w:rPr>
          <w:rFonts w:hint="eastAsia"/>
          <w:lang w:val="en-US"/>
        </w:rPr>
        <w:t>Uu</w:t>
      </w:r>
      <w:proofErr w:type="spellEnd"/>
      <w:r w:rsidR="00C6012B">
        <w:rPr>
          <w:rFonts w:hint="eastAsia"/>
          <w:lang w:val="en-US"/>
        </w:rPr>
        <w:t xml:space="preserve"> RSRP</w:t>
      </w:r>
      <w:r w:rsidR="00B96184">
        <w:rPr>
          <w:rFonts w:hint="eastAsia"/>
          <w:lang w:val="en-US"/>
        </w:rPr>
        <w:t>.</w:t>
      </w:r>
    </w:p>
    <w:tbl>
      <w:tblPr>
        <w:tblStyle w:val="aff9"/>
        <w:tblW w:w="0" w:type="auto"/>
        <w:tblLook w:val="04A0" w:firstRow="1" w:lastRow="0" w:firstColumn="1" w:lastColumn="0" w:noHBand="0" w:noVBand="1"/>
      </w:tblPr>
      <w:tblGrid>
        <w:gridCol w:w="9629"/>
      </w:tblGrid>
      <w:tr w:rsidR="00DF6C9D" w14:paraId="1A6A7463" w14:textId="77777777" w:rsidTr="00DF6C9D">
        <w:tc>
          <w:tcPr>
            <w:tcW w:w="9629" w:type="dxa"/>
          </w:tcPr>
          <w:p w14:paraId="16DC6F64" w14:textId="77777777" w:rsidR="00DF6C9D" w:rsidRPr="00DF6C9D" w:rsidRDefault="00DF6C9D" w:rsidP="00DF6C9D">
            <w:pPr>
              <w:pBdr>
                <w:top w:val="none" w:sz="0" w:space="0" w:color="auto"/>
                <w:left w:val="none" w:sz="0" w:space="0" w:color="auto"/>
                <w:bottom w:val="none" w:sz="0" w:space="0" w:color="auto"/>
                <w:right w:val="none" w:sz="0" w:space="0" w:color="auto"/>
                <w:between w:val="none" w:sz="0" w:space="0" w:color="auto"/>
              </w:pBdr>
            </w:pPr>
            <w:r w:rsidRPr="00DF6C9D">
              <w:t>Agreements:</w:t>
            </w:r>
          </w:p>
          <w:p w14:paraId="21AA14DD" w14:textId="77777777" w:rsidR="00DF6C9D" w:rsidRPr="00DF6C9D" w:rsidRDefault="00DF6C9D" w:rsidP="00DF6C9D">
            <w:pPr>
              <w:pBdr>
                <w:top w:val="none" w:sz="0" w:space="0" w:color="auto"/>
                <w:left w:val="none" w:sz="0" w:space="0" w:color="auto"/>
                <w:bottom w:val="none" w:sz="0" w:space="0" w:color="auto"/>
                <w:right w:val="none" w:sz="0" w:space="0" w:color="auto"/>
                <w:between w:val="none" w:sz="0" w:space="0" w:color="auto"/>
              </w:pBdr>
            </w:pPr>
            <w:r w:rsidRPr="00DF6C9D">
              <w:t xml:space="preserve">A lower bound of </w:t>
            </w:r>
            <w:proofErr w:type="spellStart"/>
            <w:r w:rsidRPr="00DF6C9D">
              <w:t>Uu</w:t>
            </w:r>
            <w:proofErr w:type="spellEnd"/>
            <w:r w:rsidRPr="00DF6C9D">
              <w:t xml:space="preserve"> RSRP is not required for the UE to operate as an intermediate Relay UE.</w:t>
            </w:r>
          </w:p>
          <w:p w14:paraId="14EF2B58" w14:textId="77777777" w:rsidR="00DF6C9D" w:rsidRPr="00DF6C9D" w:rsidRDefault="00DF6C9D" w:rsidP="00DF6C9D">
            <w:pPr>
              <w:pBdr>
                <w:top w:val="none" w:sz="0" w:space="0" w:color="auto"/>
                <w:left w:val="none" w:sz="0" w:space="0" w:color="auto"/>
                <w:bottom w:val="none" w:sz="0" w:space="0" w:color="auto"/>
                <w:right w:val="none" w:sz="0" w:space="0" w:color="auto"/>
                <w:between w:val="none" w:sz="0" w:space="0" w:color="auto"/>
              </w:pBdr>
            </w:pPr>
            <w:r w:rsidRPr="00DF6C9D">
              <w:t xml:space="preserve">If a UE can operate as a last relay UE according to the restrictions configured by the network, it does not operate as an intermediate relay UE towards the same cell for any remote UE (i.e., </w:t>
            </w:r>
            <w:bookmarkStart w:id="8" w:name="_Hlk185927268"/>
            <w:r w:rsidRPr="00DF6C9D">
              <w:t>minimise number of hops</w:t>
            </w:r>
            <w:bookmarkEnd w:id="8"/>
            <w:r w:rsidRPr="00DF6C9D">
              <w:t xml:space="preserve"> when possib</w:t>
            </w:r>
            <w:r w:rsidRPr="00E0404A">
              <w:t xml:space="preserve">le).  FFS if operation as an </w:t>
            </w:r>
            <w:bookmarkStart w:id="9" w:name="_Hlk187937409"/>
            <w:r w:rsidRPr="00E0404A">
              <w:t>intermediate relay UE towards a different cell would be supported</w:t>
            </w:r>
            <w:bookmarkEnd w:id="9"/>
            <w:r w:rsidRPr="00E0404A">
              <w:t>.</w:t>
            </w:r>
          </w:p>
          <w:p w14:paraId="66886A7F" w14:textId="40536BEA" w:rsidR="00DF6C9D" w:rsidRPr="00DF6C9D" w:rsidRDefault="00DF6C9D" w:rsidP="004463BD">
            <w:pPr>
              <w:pBdr>
                <w:top w:val="none" w:sz="0" w:space="0" w:color="auto"/>
                <w:left w:val="none" w:sz="0" w:space="0" w:color="auto"/>
                <w:bottom w:val="none" w:sz="0" w:space="0" w:color="auto"/>
                <w:right w:val="none" w:sz="0" w:space="0" w:color="auto"/>
                <w:between w:val="none" w:sz="0" w:space="0" w:color="auto"/>
              </w:pBdr>
            </w:pPr>
            <w:r w:rsidRPr="00DF6C9D">
              <w:lastRenderedPageBreak/>
              <w:t xml:space="preserve">The network can configure an </w:t>
            </w:r>
            <w:r w:rsidRPr="00DF6C9D">
              <w:rPr>
                <w:highlight w:val="yellow"/>
              </w:rPr>
              <w:t xml:space="preserve">upper bound of </w:t>
            </w:r>
            <w:proofErr w:type="spellStart"/>
            <w:r w:rsidRPr="00DF6C9D">
              <w:rPr>
                <w:highlight w:val="yellow"/>
              </w:rPr>
              <w:t>Uu</w:t>
            </w:r>
            <w:proofErr w:type="spellEnd"/>
            <w:r w:rsidRPr="00DF6C9D">
              <w:rPr>
                <w:highlight w:val="yellow"/>
              </w:rPr>
              <w:t xml:space="preserve"> RSRP</w:t>
            </w:r>
            <w:r w:rsidRPr="00DF6C9D">
              <w:t xml:space="preserve"> for the UE to operate as an intermediate relay UE.  If the upper bound is not configured, there is no threshold, but this does not override the previous agreement.  </w:t>
            </w:r>
            <w:r w:rsidRPr="00DF6C9D">
              <w:rPr>
                <w:highlight w:val="yellow"/>
              </w:rPr>
              <w:t>FFS if there would be additional restrictions in the case of no upper bound.</w:t>
            </w:r>
          </w:p>
        </w:tc>
      </w:tr>
    </w:tbl>
    <w:p w14:paraId="50B31DCD" w14:textId="56A94CEA" w:rsidR="00BE09FC" w:rsidRDefault="000E6B78" w:rsidP="000E6B78">
      <w:pPr>
        <w:rPr>
          <w:lang w:val="en-US"/>
        </w:rPr>
      </w:pPr>
      <w:r>
        <w:rPr>
          <w:rFonts w:hint="eastAsia"/>
          <w:lang w:val="en-US"/>
        </w:rPr>
        <w:lastRenderedPageBreak/>
        <w:t>For th</w:t>
      </w:r>
      <w:r w:rsidR="00C6012B">
        <w:rPr>
          <w:lang w:val="en-US"/>
        </w:rPr>
        <w:t>is FFS</w:t>
      </w:r>
      <w:r>
        <w:rPr>
          <w:rFonts w:hint="eastAsia"/>
          <w:lang w:val="en-US"/>
        </w:rPr>
        <w:t xml:space="preserve">, </w:t>
      </w:r>
      <w:r w:rsidR="006E0A14">
        <w:rPr>
          <w:rFonts w:hint="eastAsia"/>
          <w:lang w:val="en-US"/>
        </w:rPr>
        <w:t xml:space="preserve">we </w:t>
      </w:r>
      <w:r w:rsidR="006E0A14">
        <w:rPr>
          <w:lang w:val="en-US"/>
        </w:rPr>
        <w:t>understand</w:t>
      </w:r>
      <w:r w:rsidR="006E0A14">
        <w:rPr>
          <w:rFonts w:hint="eastAsia"/>
          <w:lang w:val="en-US"/>
        </w:rPr>
        <w:t xml:space="preserve"> there are the following 3 options:</w:t>
      </w:r>
    </w:p>
    <w:p w14:paraId="0F70259D" w14:textId="25940D4A" w:rsidR="006E0A14" w:rsidRPr="006E0A14" w:rsidRDefault="006E0A14" w:rsidP="006E0A14">
      <w:pPr>
        <w:pStyle w:val="aff4"/>
        <w:numPr>
          <w:ilvl w:val="3"/>
          <w:numId w:val="14"/>
        </w:numPr>
        <w:ind w:left="357" w:hanging="357"/>
        <w:rPr>
          <w:lang w:val="en-US"/>
        </w:rPr>
      </w:pPr>
      <w:r w:rsidRPr="006E0A14">
        <w:rPr>
          <w:rFonts w:hint="eastAsia"/>
          <w:lang w:val="en-US"/>
        </w:rPr>
        <w:t xml:space="preserve">a new/separate parameter for acting as intermediate relay </w:t>
      </w:r>
      <w:r w:rsidR="00543F43" w:rsidRPr="006E0A14">
        <w:rPr>
          <w:lang w:val="en-US"/>
        </w:rPr>
        <w:t>UE.</w:t>
      </w:r>
    </w:p>
    <w:p w14:paraId="4E211481" w14:textId="3BCE8994" w:rsidR="006E0A14" w:rsidRDefault="006E0A14" w:rsidP="006E0A14">
      <w:pPr>
        <w:pStyle w:val="aff4"/>
        <w:numPr>
          <w:ilvl w:val="3"/>
          <w:numId w:val="14"/>
        </w:numPr>
        <w:ind w:left="357" w:hanging="357"/>
        <w:rPr>
          <w:lang w:val="en-US"/>
        </w:rPr>
      </w:pPr>
      <w:r>
        <w:rPr>
          <w:rFonts w:hint="eastAsia"/>
          <w:lang w:val="en-US"/>
        </w:rPr>
        <w:t xml:space="preserve">reuse the same upper bound parameter as acting as remote </w:t>
      </w:r>
      <w:r w:rsidR="00543F43">
        <w:rPr>
          <w:lang w:val="en-US"/>
        </w:rPr>
        <w:t>UE.</w:t>
      </w:r>
    </w:p>
    <w:p w14:paraId="081A4CFD" w14:textId="2D5079A5" w:rsidR="006E0A14" w:rsidRDefault="006E0A14" w:rsidP="006E0A14">
      <w:pPr>
        <w:pStyle w:val="aff4"/>
        <w:numPr>
          <w:ilvl w:val="3"/>
          <w:numId w:val="14"/>
        </w:numPr>
        <w:ind w:left="357" w:hanging="357"/>
        <w:rPr>
          <w:lang w:val="en-US"/>
        </w:rPr>
      </w:pPr>
      <w:r>
        <w:rPr>
          <w:rFonts w:hint="eastAsia"/>
          <w:lang w:val="en-US"/>
        </w:rPr>
        <w:t>reuse the same lower bound parameter as acting as last relay UE.</w:t>
      </w:r>
    </w:p>
    <w:p w14:paraId="6FF1D805" w14:textId="1F68ED13" w:rsidR="00920116" w:rsidRDefault="006E0A14" w:rsidP="006E0A14">
      <w:pPr>
        <w:rPr>
          <w:lang w:val="en-US"/>
        </w:rPr>
      </w:pPr>
      <w:r>
        <w:rPr>
          <w:rFonts w:hint="eastAsia"/>
          <w:lang w:val="en-US"/>
        </w:rPr>
        <w:t xml:space="preserve">For the 3 options, option </w:t>
      </w:r>
      <w:r w:rsidR="00920116">
        <w:rPr>
          <w:rFonts w:hint="eastAsia"/>
          <w:lang w:val="en-US"/>
        </w:rPr>
        <w:t>2</w:t>
      </w:r>
      <w:r>
        <w:rPr>
          <w:rFonts w:hint="eastAsia"/>
          <w:lang w:val="en-US"/>
        </w:rPr>
        <w:t xml:space="preserve"> </w:t>
      </w:r>
      <w:r w:rsidR="00C373A9">
        <w:rPr>
          <w:rFonts w:hint="eastAsia"/>
          <w:lang w:val="en-US"/>
        </w:rPr>
        <w:t xml:space="preserve">seems </w:t>
      </w:r>
      <w:r w:rsidR="00920116">
        <w:rPr>
          <w:lang w:val="en-US"/>
        </w:rPr>
        <w:t>more reasonable and easier</w:t>
      </w:r>
      <w:r w:rsidR="00920116">
        <w:rPr>
          <w:rFonts w:hint="eastAsia"/>
          <w:lang w:val="en-US"/>
        </w:rPr>
        <w:t xml:space="preserve"> since:</w:t>
      </w:r>
    </w:p>
    <w:p w14:paraId="4E3028F6" w14:textId="7D80C75B" w:rsidR="006E0A14" w:rsidRDefault="00920116" w:rsidP="006E0A14">
      <w:pPr>
        <w:rPr>
          <w:lang w:val="en-US"/>
        </w:rPr>
      </w:pPr>
      <w:r>
        <w:rPr>
          <w:rFonts w:hint="eastAsia"/>
          <w:lang w:val="en-US"/>
        </w:rPr>
        <w:t xml:space="preserve">- </w:t>
      </w:r>
      <w:r w:rsidR="00C373A9">
        <w:rPr>
          <w:rFonts w:hint="eastAsia"/>
          <w:lang w:val="en-US"/>
        </w:rPr>
        <w:t xml:space="preserve"> </w:t>
      </w:r>
      <w:r>
        <w:rPr>
          <w:rFonts w:hint="eastAsia"/>
          <w:lang w:val="en-US"/>
        </w:rPr>
        <w:t>it doesn</w:t>
      </w:r>
      <w:r>
        <w:rPr>
          <w:lang w:val="en-US"/>
        </w:rPr>
        <w:t>’</w:t>
      </w:r>
      <w:r>
        <w:rPr>
          <w:rFonts w:hint="eastAsia"/>
          <w:lang w:val="en-US"/>
        </w:rPr>
        <w:t xml:space="preserve">t require a new </w:t>
      </w:r>
      <w:r w:rsidR="00543F43">
        <w:rPr>
          <w:lang w:val="en-US"/>
        </w:rPr>
        <w:t>parameter.</w:t>
      </w:r>
    </w:p>
    <w:p w14:paraId="786EA34F" w14:textId="01B2D291" w:rsidR="007527ED" w:rsidRDefault="007527ED" w:rsidP="006E0A14">
      <w:pPr>
        <w:rPr>
          <w:lang w:val="en-US"/>
        </w:rPr>
      </w:pPr>
      <w:r>
        <w:rPr>
          <w:rFonts w:hint="eastAsia"/>
          <w:lang w:val="en-US"/>
        </w:rPr>
        <w:t xml:space="preserve">- for L2 multi-hop U2N relay, </w:t>
      </w:r>
      <w:r w:rsidR="00543F43">
        <w:rPr>
          <w:rFonts w:hint="eastAsia"/>
          <w:lang w:val="en-US"/>
        </w:rPr>
        <w:t>t</w:t>
      </w:r>
      <w:r w:rsidR="00543F43" w:rsidRPr="00543F43">
        <w:rPr>
          <w:lang w:val="en-US"/>
        </w:rPr>
        <w:t xml:space="preserve">he intermediate relay must receive paging and SI from the last relay, </w:t>
      </w:r>
      <w:r w:rsidR="00543F43">
        <w:rPr>
          <w:rFonts w:hint="eastAsia"/>
          <w:lang w:val="en-US"/>
        </w:rPr>
        <w:t>which means e</w:t>
      </w:r>
      <w:r w:rsidR="00543F43" w:rsidRPr="00543F43">
        <w:rPr>
          <w:lang w:val="en-US"/>
        </w:rPr>
        <w:t xml:space="preserve">ach intermediate relay UE </w:t>
      </w:r>
      <w:r w:rsidR="00543F43">
        <w:rPr>
          <w:lang w:val="en-US"/>
        </w:rPr>
        <w:t>functions</w:t>
      </w:r>
      <w:r w:rsidR="00543F43" w:rsidRPr="00543F43">
        <w:rPr>
          <w:lang w:val="en-US"/>
        </w:rPr>
        <w:t xml:space="preserve"> </w:t>
      </w:r>
      <w:r w:rsidR="00543F43">
        <w:rPr>
          <w:lang w:val="en-US"/>
        </w:rPr>
        <w:t>simultaneously</w:t>
      </w:r>
      <w:r w:rsidR="00543F43" w:rsidRPr="00543F43">
        <w:rPr>
          <w:lang w:val="en-US"/>
        </w:rPr>
        <w:t xml:space="preserve"> as a remote UE, making it </w:t>
      </w:r>
      <w:r w:rsidR="00543F43">
        <w:rPr>
          <w:rFonts w:hint="eastAsia"/>
          <w:lang w:val="en-US"/>
        </w:rPr>
        <w:t>straightforward</w:t>
      </w:r>
      <w:r w:rsidR="00543F43" w:rsidRPr="00543F43">
        <w:rPr>
          <w:lang w:val="en-US"/>
        </w:rPr>
        <w:t xml:space="preserve"> to verify the same conditions as the remote UE.</w:t>
      </w:r>
    </w:p>
    <w:p w14:paraId="1EFD8597" w14:textId="678499CC" w:rsidR="00920116" w:rsidRPr="007527ED" w:rsidRDefault="007527ED" w:rsidP="006E0A14">
      <w:pPr>
        <w:rPr>
          <w:lang w:val="en-US"/>
        </w:rPr>
      </w:pPr>
      <w:r>
        <w:rPr>
          <w:rFonts w:hint="eastAsia"/>
          <w:lang w:val="en-US"/>
        </w:rPr>
        <w:t xml:space="preserve">- as shown in the following specification, the </w:t>
      </w:r>
      <w:proofErr w:type="spellStart"/>
      <w:r w:rsidRPr="007527ED">
        <w:rPr>
          <w:rFonts w:hint="eastAsia"/>
          <w:highlight w:val="yellow"/>
          <w:lang w:val="en-US"/>
        </w:rPr>
        <w:t>Uu</w:t>
      </w:r>
      <w:proofErr w:type="spellEnd"/>
      <w:r w:rsidRPr="007527ED">
        <w:rPr>
          <w:rFonts w:hint="eastAsia"/>
          <w:highlight w:val="yellow"/>
          <w:lang w:val="en-US"/>
        </w:rPr>
        <w:t xml:space="preserve"> threshold condition is used together with a h</w:t>
      </w:r>
      <w:r w:rsidRPr="007527ED">
        <w:rPr>
          <w:highlight w:val="yellow"/>
          <w:lang w:val="en-US"/>
        </w:rPr>
        <w:t>ysteresis</w:t>
      </w:r>
      <w:r w:rsidRPr="007527ED">
        <w:rPr>
          <w:rFonts w:hint="eastAsia"/>
          <w:highlight w:val="yellow"/>
          <w:lang w:val="en-US"/>
        </w:rPr>
        <w:t xml:space="preserve"> parameter</w:t>
      </w:r>
      <w:r>
        <w:rPr>
          <w:rFonts w:hint="eastAsia"/>
          <w:lang w:val="en-US"/>
        </w:rPr>
        <w:t xml:space="preserve">, if reusing the lower bound of the relay UE, the </w:t>
      </w:r>
      <w:r>
        <w:rPr>
          <w:lang w:val="en-US"/>
        </w:rPr>
        <w:t>redefinition</w:t>
      </w:r>
      <w:r>
        <w:rPr>
          <w:rFonts w:hint="eastAsia"/>
          <w:lang w:val="en-US"/>
        </w:rPr>
        <w:t xml:space="preserve"> of parameter is needed.</w:t>
      </w:r>
    </w:p>
    <w:tbl>
      <w:tblPr>
        <w:tblStyle w:val="aff9"/>
        <w:tblW w:w="0" w:type="auto"/>
        <w:tblLook w:val="04A0" w:firstRow="1" w:lastRow="0" w:firstColumn="1" w:lastColumn="0" w:noHBand="0" w:noVBand="1"/>
      </w:tblPr>
      <w:tblGrid>
        <w:gridCol w:w="9629"/>
      </w:tblGrid>
      <w:tr w:rsidR="00DE614D" w14:paraId="07B6C5FE" w14:textId="77777777" w:rsidTr="00DE614D">
        <w:tc>
          <w:tcPr>
            <w:tcW w:w="9629" w:type="dxa"/>
          </w:tcPr>
          <w:p w14:paraId="528551E5" w14:textId="77777777" w:rsidR="00DE614D" w:rsidRPr="00DE614D" w:rsidRDefault="00DE614D" w:rsidP="00DE614D">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418" w:hanging="1418"/>
              <w:jc w:val="left"/>
              <w:textAlignment w:val="baseline"/>
              <w:outlineLvl w:val="3"/>
              <w:rPr>
                <w:rFonts w:eastAsia="等线"/>
                <w:sz w:val="24"/>
                <w:szCs w:val="20"/>
              </w:rPr>
            </w:pPr>
            <w:r w:rsidRPr="00DE614D">
              <w:rPr>
                <w:rFonts w:eastAsia="Times New Roman"/>
                <w:sz w:val="24"/>
                <w:szCs w:val="20"/>
              </w:rPr>
              <w:t>5.8.14.2</w:t>
            </w:r>
            <w:r w:rsidRPr="00DE614D">
              <w:rPr>
                <w:rFonts w:eastAsia="Times New Roman"/>
                <w:sz w:val="24"/>
                <w:szCs w:val="20"/>
              </w:rPr>
              <w:tab/>
              <w:t xml:space="preserve">NR </w:t>
            </w:r>
            <w:proofErr w:type="spellStart"/>
            <w:r w:rsidRPr="00DE614D">
              <w:rPr>
                <w:rFonts w:eastAsia="Times New Roman"/>
                <w:sz w:val="24"/>
                <w:szCs w:val="20"/>
              </w:rPr>
              <w:t>sidelink</w:t>
            </w:r>
            <w:proofErr w:type="spellEnd"/>
            <w:r w:rsidRPr="00DE614D">
              <w:rPr>
                <w:rFonts w:eastAsia="Times New Roman"/>
                <w:sz w:val="24"/>
                <w:szCs w:val="20"/>
              </w:rPr>
              <w:t xml:space="preserve"> U2N Relay UE threshold conditions</w:t>
            </w:r>
          </w:p>
          <w:p w14:paraId="5FA3A6A4"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DE614D">
              <w:rPr>
                <w:rFonts w:ascii="Times New Roman" w:eastAsia="Times New Roman" w:hAnsi="Times New Roman"/>
                <w:szCs w:val="20"/>
              </w:rPr>
              <w:t xml:space="preserve">A UE capable of NR </w:t>
            </w:r>
            <w:proofErr w:type="spellStart"/>
            <w:r w:rsidRPr="00DE614D">
              <w:rPr>
                <w:rFonts w:ascii="Times New Roman" w:eastAsia="Times New Roman" w:hAnsi="Times New Roman"/>
                <w:szCs w:val="20"/>
              </w:rPr>
              <w:t>sidelink</w:t>
            </w:r>
            <w:proofErr w:type="spellEnd"/>
            <w:r w:rsidRPr="00DE614D">
              <w:rPr>
                <w:rFonts w:ascii="Times New Roman" w:eastAsia="Times New Roman" w:hAnsi="Times New Roman"/>
                <w:szCs w:val="20"/>
              </w:rPr>
              <w:t xml:space="preserve"> U2N Relay UE operation shall:</w:t>
            </w:r>
          </w:p>
          <w:p w14:paraId="243CC35D"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rPr>
            </w:pPr>
            <w:r w:rsidRPr="00DE614D">
              <w:rPr>
                <w:rFonts w:ascii="Times New Roman" w:hAnsi="Times New Roman"/>
                <w:szCs w:val="20"/>
              </w:rPr>
              <w:t>1&gt;</w:t>
            </w:r>
            <w:r w:rsidRPr="00DE614D">
              <w:rPr>
                <w:rFonts w:ascii="Times New Roman" w:hAnsi="Times New Roman"/>
                <w:szCs w:val="20"/>
              </w:rPr>
              <w:tab/>
              <w:t>if the threshold conditions specified in this clause were previously not met:</w:t>
            </w:r>
          </w:p>
          <w:p w14:paraId="4A1F7BD6"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rPr>
            </w:pPr>
            <w:r w:rsidRPr="00DE614D">
              <w:rPr>
                <w:rFonts w:ascii="Times New Roman" w:hAnsi="Times New Roman"/>
                <w:szCs w:val="20"/>
              </w:rPr>
              <w:t>2&gt;</w:t>
            </w:r>
            <w:r w:rsidRPr="00DE614D">
              <w:rPr>
                <w:rFonts w:ascii="Times New Roman" w:hAnsi="Times New Roman"/>
                <w:szCs w:val="20"/>
              </w:rPr>
              <w:tab/>
              <w:t xml:space="preserve">if </w:t>
            </w:r>
            <w:proofErr w:type="spellStart"/>
            <w:r w:rsidRPr="00DE614D">
              <w:rPr>
                <w:rFonts w:ascii="Times New Roman" w:hAnsi="Times New Roman"/>
                <w:i/>
                <w:szCs w:val="20"/>
              </w:rPr>
              <w:t>threshHighRelay</w:t>
            </w:r>
            <w:proofErr w:type="spellEnd"/>
            <w:r w:rsidRPr="00DE614D">
              <w:rPr>
                <w:rFonts w:ascii="Times New Roman" w:hAnsi="Times New Roman"/>
                <w:szCs w:val="20"/>
              </w:rPr>
              <w:t xml:space="preserve"> is not configured; or the RSRP measurement of the </w:t>
            </w:r>
            <w:proofErr w:type="spellStart"/>
            <w:r w:rsidRPr="00DE614D">
              <w:rPr>
                <w:rFonts w:ascii="Times New Roman" w:hAnsi="Times New Roman"/>
                <w:szCs w:val="20"/>
              </w:rPr>
              <w:t>PCell</w:t>
            </w:r>
            <w:proofErr w:type="spellEnd"/>
            <w:r w:rsidRPr="00DE614D">
              <w:rPr>
                <w:rFonts w:ascii="Times New Roman" w:hAnsi="Times New Roman"/>
                <w:szCs w:val="20"/>
              </w:rPr>
              <w:t>, or the cell on which the UE camps, is below</w:t>
            </w:r>
            <w:r w:rsidRPr="00DE614D">
              <w:rPr>
                <w:rFonts w:ascii="Times New Roman" w:hAnsi="Times New Roman"/>
                <w:i/>
                <w:szCs w:val="20"/>
              </w:rPr>
              <w:t xml:space="preserve"> </w:t>
            </w:r>
            <w:proofErr w:type="spellStart"/>
            <w:r w:rsidRPr="00DE614D">
              <w:rPr>
                <w:rFonts w:ascii="Times New Roman" w:hAnsi="Times New Roman"/>
                <w:i/>
                <w:szCs w:val="20"/>
              </w:rPr>
              <w:t>threshHighRelay</w:t>
            </w:r>
            <w:proofErr w:type="spellEnd"/>
            <w:r w:rsidRPr="00DE614D">
              <w:rPr>
                <w:rFonts w:ascii="Times New Roman" w:hAnsi="Times New Roman"/>
                <w:i/>
                <w:szCs w:val="20"/>
              </w:rPr>
              <w:t xml:space="preserve"> </w:t>
            </w:r>
            <w:r w:rsidRPr="00DE614D">
              <w:rPr>
                <w:rFonts w:ascii="Times New Roman" w:hAnsi="Times New Roman"/>
                <w:szCs w:val="20"/>
              </w:rPr>
              <w:t xml:space="preserve">by </w:t>
            </w:r>
            <w:proofErr w:type="spellStart"/>
            <w:r w:rsidRPr="00DE614D">
              <w:rPr>
                <w:rFonts w:ascii="Times New Roman" w:hAnsi="Times New Roman"/>
                <w:i/>
                <w:szCs w:val="20"/>
              </w:rPr>
              <w:t>hystMaxRelay</w:t>
            </w:r>
            <w:proofErr w:type="spellEnd"/>
            <w:r w:rsidRPr="00DE614D">
              <w:rPr>
                <w:rFonts w:ascii="Times New Roman" w:hAnsi="Times New Roman"/>
                <w:szCs w:val="20"/>
              </w:rPr>
              <w:t xml:space="preserve"> if configured; and</w:t>
            </w:r>
          </w:p>
          <w:p w14:paraId="34DE8B4C"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rPr>
            </w:pPr>
            <w:r w:rsidRPr="00DE614D">
              <w:rPr>
                <w:rFonts w:ascii="Times New Roman" w:hAnsi="Times New Roman"/>
                <w:szCs w:val="20"/>
              </w:rPr>
              <w:t>2&gt;</w:t>
            </w:r>
            <w:r w:rsidRPr="00DE614D">
              <w:rPr>
                <w:rFonts w:ascii="Times New Roman" w:hAnsi="Times New Roman"/>
                <w:szCs w:val="20"/>
              </w:rPr>
              <w:tab/>
              <w:t xml:space="preserve">if </w:t>
            </w:r>
            <w:proofErr w:type="spellStart"/>
            <w:r w:rsidRPr="00DE614D">
              <w:rPr>
                <w:rFonts w:ascii="Times New Roman" w:hAnsi="Times New Roman"/>
                <w:i/>
                <w:szCs w:val="20"/>
              </w:rPr>
              <w:t>threshLowRelay</w:t>
            </w:r>
            <w:proofErr w:type="spellEnd"/>
            <w:r w:rsidRPr="00DE614D">
              <w:rPr>
                <w:rFonts w:ascii="Times New Roman" w:hAnsi="Times New Roman"/>
                <w:i/>
                <w:szCs w:val="20"/>
              </w:rPr>
              <w:t xml:space="preserve"> </w:t>
            </w:r>
            <w:r w:rsidRPr="00DE614D">
              <w:rPr>
                <w:rFonts w:ascii="Times New Roman" w:hAnsi="Times New Roman"/>
                <w:szCs w:val="20"/>
              </w:rPr>
              <w:t xml:space="preserve">is not configured; or the RSRP measurement of the </w:t>
            </w:r>
            <w:proofErr w:type="spellStart"/>
            <w:r w:rsidRPr="00DE614D">
              <w:rPr>
                <w:rFonts w:ascii="Times New Roman" w:hAnsi="Times New Roman"/>
                <w:szCs w:val="20"/>
              </w:rPr>
              <w:t>PCell</w:t>
            </w:r>
            <w:proofErr w:type="spellEnd"/>
            <w:r w:rsidRPr="00DE614D">
              <w:rPr>
                <w:rFonts w:ascii="Times New Roman" w:hAnsi="Times New Roman"/>
                <w:szCs w:val="20"/>
              </w:rPr>
              <w:t xml:space="preserve">, or the cell on which the UE camps, is </w:t>
            </w:r>
            <w:r w:rsidRPr="00DE614D">
              <w:rPr>
                <w:rFonts w:ascii="Times New Roman" w:hAnsi="Times New Roman"/>
                <w:szCs w:val="20"/>
                <w:highlight w:val="yellow"/>
              </w:rPr>
              <w:t>above</w:t>
            </w:r>
            <w:r w:rsidRPr="00DE614D">
              <w:rPr>
                <w:rFonts w:ascii="Times New Roman" w:hAnsi="Times New Roman"/>
                <w:i/>
                <w:szCs w:val="20"/>
                <w:highlight w:val="yellow"/>
              </w:rPr>
              <w:t xml:space="preserve"> </w:t>
            </w:r>
            <w:proofErr w:type="spellStart"/>
            <w:r w:rsidRPr="00DE614D">
              <w:rPr>
                <w:rFonts w:ascii="Times New Roman" w:hAnsi="Times New Roman"/>
                <w:i/>
                <w:szCs w:val="20"/>
                <w:highlight w:val="yellow"/>
              </w:rPr>
              <w:t>threshLowRelay</w:t>
            </w:r>
            <w:proofErr w:type="spellEnd"/>
            <w:r w:rsidRPr="00DE614D">
              <w:rPr>
                <w:rFonts w:ascii="Times New Roman" w:hAnsi="Times New Roman"/>
                <w:i/>
                <w:szCs w:val="20"/>
                <w:highlight w:val="yellow"/>
              </w:rPr>
              <w:t xml:space="preserve"> </w:t>
            </w:r>
            <w:r w:rsidRPr="00DE614D">
              <w:rPr>
                <w:rFonts w:ascii="Times New Roman" w:hAnsi="Times New Roman"/>
                <w:szCs w:val="20"/>
                <w:highlight w:val="yellow"/>
              </w:rPr>
              <w:t xml:space="preserve">by </w:t>
            </w:r>
            <w:proofErr w:type="spellStart"/>
            <w:r w:rsidRPr="00DE614D">
              <w:rPr>
                <w:rFonts w:ascii="Times New Roman" w:hAnsi="Times New Roman"/>
                <w:i/>
                <w:szCs w:val="20"/>
                <w:highlight w:val="yellow"/>
              </w:rPr>
              <w:t>hystMinRelay</w:t>
            </w:r>
            <w:proofErr w:type="spellEnd"/>
            <w:r w:rsidRPr="00DE614D">
              <w:rPr>
                <w:rFonts w:ascii="Times New Roman" w:hAnsi="Times New Roman"/>
                <w:i/>
                <w:szCs w:val="20"/>
              </w:rPr>
              <w:t xml:space="preserve"> </w:t>
            </w:r>
            <w:r w:rsidRPr="00DE614D">
              <w:rPr>
                <w:rFonts w:ascii="Times New Roman" w:hAnsi="Times New Roman"/>
                <w:szCs w:val="20"/>
              </w:rPr>
              <w:t>if configured:</w:t>
            </w:r>
          </w:p>
          <w:p w14:paraId="5892B22F"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rPr>
            </w:pPr>
            <w:r w:rsidRPr="00DE614D">
              <w:rPr>
                <w:rFonts w:ascii="Times New Roman" w:hAnsi="Times New Roman"/>
                <w:szCs w:val="20"/>
              </w:rPr>
              <w:t>3&gt;</w:t>
            </w:r>
            <w:r w:rsidRPr="00DE614D">
              <w:rPr>
                <w:rFonts w:ascii="Times New Roman" w:hAnsi="Times New Roman"/>
                <w:szCs w:val="20"/>
              </w:rPr>
              <w:tab/>
              <w:t>consider the threshold conditions to be met (entry</w:t>
            </w:r>
            <w:proofErr w:type="gramStart"/>
            <w:r w:rsidRPr="00DE614D">
              <w:rPr>
                <w:rFonts w:ascii="Times New Roman" w:hAnsi="Times New Roman"/>
                <w:szCs w:val="20"/>
              </w:rPr>
              <w:t>);</w:t>
            </w:r>
            <w:proofErr w:type="gramEnd"/>
          </w:p>
          <w:p w14:paraId="0ECA8B2C"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rPr>
            </w:pPr>
            <w:r w:rsidRPr="00DE614D">
              <w:rPr>
                <w:rFonts w:ascii="Times New Roman" w:hAnsi="Times New Roman"/>
                <w:szCs w:val="20"/>
              </w:rPr>
              <w:t>1&gt;</w:t>
            </w:r>
            <w:r w:rsidRPr="00DE614D">
              <w:rPr>
                <w:rFonts w:ascii="Times New Roman" w:hAnsi="Times New Roman"/>
                <w:szCs w:val="20"/>
              </w:rPr>
              <w:tab/>
              <w:t>else</w:t>
            </w:r>
            <w:r w:rsidRPr="00DE614D">
              <w:rPr>
                <w:rFonts w:ascii="Times New Roman" w:hAnsi="Times New Roman"/>
                <w:szCs w:val="20"/>
                <w:lang w:eastAsia="zh-TW"/>
              </w:rPr>
              <w:t>:</w:t>
            </w:r>
          </w:p>
          <w:p w14:paraId="0B49BF26"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rPr>
            </w:pPr>
            <w:r w:rsidRPr="00DE614D">
              <w:rPr>
                <w:rFonts w:ascii="Times New Roman" w:hAnsi="Times New Roman"/>
                <w:szCs w:val="20"/>
              </w:rPr>
              <w:t>2&gt;</w:t>
            </w:r>
            <w:r w:rsidRPr="00DE614D">
              <w:rPr>
                <w:rFonts w:ascii="Times New Roman" w:hAnsi="Times New Roman"/>
                <w:szCs w:val="20"/>
              </w:rPr>
              <w:tab/>
              <w:t xml:space="preserve">if the RSRP measurement of the </w:t>
            </w:r>
            <w:proofErr w:type="spellStart"/>
            <w:r w:rsidRPr="00DE614D">
              <w:rPr>
                <w:rFonts w:ascii="Times New Roman" w:hAnsi="Times New Roman"/>
                <w:szCs w:val="20"/>
              </w:rPr>
              <w:t>PCell</w:t>
            </w:r>
            <w:proofErr w:type="spellEnd"/>
            <w:r w:rsidRPr="00DE614D">
              <w:rPr>
                <w:rFonts w:ascii="Times New Roman" w:hAnsi="Times New Roman"/>
                <w:szCs w:val="20"/>
              </w:rPr>
              <w:t>, or the cell on which the UE camps, is above</w:t>
            </w:r>
            <w:r w:rsidRPr="00DE614D">
              <w:rPr>
                <w:rFonts w:ascii="Times New Roman" w:hAnsi="Times New Roman"/>
                <w:i/>
                <w:szCs w:val="20"/>
              </w:rPr>
              <w:t xml:space="preserve"> </w:t>
            </w:r>
            <w:proofErr w:type="spellStart"/>
            <w:r w:rsidRPr="00DE614D">
              <w:rPr>
                <w:rFonts w:ascii="Times New Roman" w:hAnsi="Times New Roman"/>
                <w:i/>
                <w:szCs w:val="20"/>
              </w:rPr>
              <w:t>threshHighRelay</w:t>
            </w:r>
            <w:proofErr w:type="spellEnd"/>
            <w:r w:rsidRPr="00DE614D">
              <w:rPr>
                <w:rFonts w:ascii="Times New Roman" w:hAnsi="Times New Roman"/>
                <w:i/>
                <w:szCs w:val="20"/>
              </w:rPr>
              <w:t xml:space="preserve"> </w:t>
            </w:r>
            <w:r w:rsidRPr="00DE614D">
              <w:rPr>
                <w:rFonts w:ascii="Times New Roman" w:hAnsi="Times New Roman"/>
                <w:szCs w:val="20"/>
              </w:rPr>
              <w:t>if configured; or</w:t>
            </w:r>
          </w:p>
          <w:p w14:paraId="2736D612"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rPr>
            </w:pPr>
            <w:r w:rsidRPr="00DE614D">
              <w:rPr>
                <w:rFonts w:ascii="Times New Roman" w:hAnsi="Times New Roman"/>
                <w:szCs w:val="20"/>
              </w:rPr>
              <w:t>2&gt;</w:t>
            </w:r>
            <w:r w:rsidRPr="00DE614D">
              <w:rPr>
                <w:rFonts w:ascii="Times New Roman" w:hAnsi="Times New Roman"/>
                <w:szCs w:val="20"/>
              </w:rPr>
              <w:tab/>
              <w:t xml:space="preserve">if the RSRP measurement of the </w:t>
            </w:r>
            <w:proofErr w:type="spellStart"/>
            <w:r w:rsidRPr="00DE614D">
              <w:rPr>
                <w:rFonts w:ascii="Times New Roman" w:hAnsi="Times New Roman"/>
                <w:szCs w:val="20"/>
              </w:rPr>
              <w:t>PCell</w:t>
            </w:r>
            <w:proofErr w:type="spellEnd"/>
            <w:r w:rsidRPr="00DE614D">
              <w:rPr>
                <w:rFonts w:ascii="Times New Roman" w:hAnsi="Times New Roman"/>
                <w:szCs w:val="20"/>
              </w:rPr>
              <w:t>, or the cell on which the UE camps, is below</w:t>
            </w:r>
            <w:r w:rsidRPr="00DE614D">
              <w:rPr>
                <w:rFonts w:ascii="Times New Roman" w:hAnsi="Times New Roman"/>
                <w:i/>
                <w:szCs w:val="20"/>
              </w:rPr>
              <w:t xml:space="preserve"> </w:t>
            </w:r>
            <w:proofErr w:type="spellStart"/>
            <w:r w:rsidRPr="00DE614D">
              <w:rPr>
                <w:rFonts w:ascii="Times New Roman" w:hAnsi="Times New Roman"/>
                <w:i/>
                <w:szCs w:val="20"/>
              </w:rPr>
              <w:t>threshLowRelay</w:t>
            </w:r>
            <w:proofErr w:type="spellEnd"/>
            <w:r w:rsidRPr="00DE614D">
              <w:rPr>
                <w:rFonts w:ascii="Times New Roman" w:hAnsi="Times New Roman"/>
                <w:i/>
                <w:szCs w:val="20"/>
              </w:rPr>
              <w:t xml:space="preserve"> </w:t>
            </w:r>
            <w:r w:rsidRPr="00DE614D">
              <w:rPr>
                <w:rFonts w:ascii="Times New Roman" w:hAnsi="Times New Roman"/>
                <w:szCs w:val="20"/>
              </w:rPr>
              <w:t xml:space="preserve">if </w:t>
            </w:r>
            <w:proofErr w:type="gramStart"/>
            <w:r w:rsidRPr="00DE614D">
              <w:rPr>
                <w:rFonts w:ascii="Times New Roman" w:hAnsi="Times New Roman"/>
                <w:szCs w:val="20"/>
              </w:rPr>
              <w:t>configured;</w:t>
            </w:r>
            <w:proofErr w:type="gramEnd"/>
          </w:p>
          <w:p w14:paraId="7DBF2C07"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rPr>
            </w:pPr>
            <w:r w:rsidRPr="00DE614D">
              <w:rPr>
                <w:rFonts w:ascii="Times New Roman" w:hAnsi="Times New Roman"/>
                <w:szCs w:val="20"/>
              </w:rPr>
              <w:t>3&gt;</w:t>
            </w:r>
            <w:r w:rsidRPr="00DE614D">
              <w:rPr>
                <w:rFonts w:ascii="Times New Roman" w:hAnsi="Times New Roman"/>
                <w:szCs w:val="20"/>
              </w:rPr>
              <w:tab/>
              <w:t>consider the threshold conditions not to be met (leave</w:t>
            </w:r>
            <w:proofErr w:type="gramStart"/>
            <w:r w:rsidRPr="00DE614D">
              <w:rPr>
                <w:rFonts w:ascii="Times New Roman" w:hAnsi="Times New Roman"/>
                <w:szCs w:val="20"/>
              </w:rPr>
              <w:t>);</w:t>
            </w:r>
            <w:proofErr w:type="gramEnd"/>
          </w:p>
          <w:p w14:paraId="5F40753E" w14:textId="665E0C6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color w:val="FF0000"/>
                <w:szCs w:val="20"/>
              </w:rPr>
            </w:pPr>
            <w:r w:rsidRPr="00DE614D">
              <w:rPr>
                <w:rFonts w:eastAsiaTheme="minorEastAsia"/>
                <w:color w:val="FF0000"/>
                <w:sz w:val="28"/>
                <w:szCs w:val="20"/>
              </w:rPr>
              <w:t>…</w:t>
            </w:r>
          </w:p>
          <w:p w14:paraId="46DEC056" w14:textId="77777777" w:rsidR="00DE614D" w:rsidRPr="00DE614D" w:rsidRDefault="00DE614D" w:rsidP="00DE614D">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3"/>
              <w:rPr>
                <w:rFonts w:eastAsia="等线"/>
                <w:sz w:val="24"/>
                <w:szCs w:val="20"/>
              </w:rPr>
            </w:pPr>
            <w:bookmarkStart w:id="10" w:name="_Toc178104912"/>
            <w:r w:rsidRPr="00DE614D">
              <w:rPr>
                <w:rFonts w:eastAsia="Times New Roman"/>
                <w:sz w:val="24"/>
                <w:szCs w:val="20"/>
              </w:rPr>
              <w:t>5.8.15.2</w:t>
            </w:r>
            <w:r w:rsidRPr="00DE614D">
              <w:rPr>
                <w:rFonts w:eastAsia="Times New Roman"/>
                <w:sz w:val="24"/>
                <w:szCs w:val="20"/>
              </w:rPr>
              <w:tab/>
              <w:t xml:space="preserve">NR </w:t>
            </w:r>
            <w:proofErr w:type="spellStart"/>
            <w:r w:rsidRPr="00DE614D">
              <w:rPr>
                <w:rFonts w:eastAsia="Times New Roman"/>
                <w:sz w:val="24"/>
                <w:szCs w:val="20"/>
              </w:rPr>
              <w:t>Sidelink</w:t>
            </w:r>
            <w:proofErr w:type="spellEnd"/>
            <w:r w:rsidRPr="00DE614D">
              <w:rPr>
                <w:rFonts w:eastAsia="Times New Roman"/>
                <w:sz w:val="24"/>
                <w:szCs w:val="20"/>
              </w:rPr>
              <w:t xml:space="preserve"> U2N Remote UE threshold conditions</w:t>
            </w:r>
            <w:bookmarkEnd w:id="10"/>
          </w:p>
          <w:p w14:paraId="6A8583E6"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DE614D">
              <w:rPr>
                <w:rFonts w:ascii="Times New Roman" w:eastAsia="Times New Roman" w:hAnsi="Times New Roman"/>
                <w:szCs w:val="20"/>
              </w:rPr>
              <w:t xml:space="preserve">A UE capable of NR </w:t>
            </w:r>
            <w:proofErr w:type="spellStart"/>
            <w:r w:rsidRPr="00DE614D">
              <w:rPr>
                <w:rFonts w:ascii="Times New Roman" w:eastAsia="Times New Roman" w:hAnsi="Times New Roman"/>
                <w:szCs w:val="20"/>
              </w:rPr>
              <w:t>sidelink</w:t>
            </w:r>
            <w:proofErr w:type="spellEnd"/>
            <w:r w:rsidRPr="00DE614D">
              <w:rPr>
                <w:rFonts w:ascii="Times New Roman" w:eastAsia="Times New Roman" w:hAnsi="Times New Roman"/>
                <w:szCs w:val="20"/>
              </w:rPr>
              <w:t xml:space="preserve"> U2N Remote UE operation shall:</w:t>
            </w:r>
          </w:p>
          <w:p w14:paraId="1F21F489"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DE614D">
              <w:rPr>
                <w:rFonts w:ascii="Times New Roman" w:eastAsia="Times New Roman" w:hAnsi="Times New Roman"/>
                <w:szCs w:val="20"/>
              </w:rPr>
              <w:t>1&gt;</w:t>
            </w:r>
            <w:r w:rsidRPr="00DE614D">
              <w:rPr>
                <w:rFonts w:ascii="Times New Roman" w:eastAsia="Times New Roman" w:hAnsi="Times New Roman"/>
                <w:szCs w:val="20"/>
              </w:rPr>
              <w:tab/>
              <w:t xml:space="preserve">if the threshold conditions specified in this clause were </w:t>
            </w:r>
            <w:r w:rsidRPr="00DE614D">
              <w:rPr>
                <w:rFonts w:ascii="Times New Roman" w:hAnsi="Times New Roman"/>
                <w:szCs w:val="20"/>
              </w:rPr>
              <w:t>previously</w:t>
            </w:r>
            <w:r w:rsidRPr="00DE614D">
              <w:rPr>
                <w:rFonts w:ascii="Times New Roman" w:eastAsia="Times New Roman" w:hAnsi="Times New Roman"/>
                <w:szCs w:val="20"/>
              </w:rPr>
              <w:t xml:space="preserve"> not met:</w:t>
            </w:r>
          </w:p>
          <w:p w14:paraId="74AEE769"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DE614D">
              <w:rPr>
                <w:rFonts w:ascii="Times New Roman" w:eastAsia="Times New Roman" w:hAnsi="Times New Roman"/>
                <w:szCs w:val="20"/>
              </w:rPr>
              <w:t>2&gt;</w:t>
            </w:r>
            <w:r w:rsidRPr="00DE614D">
              <w:rPr>
                <w:rFonts w:ascii="Times New Roman" w:eastAsia="Times New Roman" w:hAnsi="Times New Roman"/>
                <w:szCs w:val="20"/>
              </w:rPr>
              <w:tab/>
              <w:t xml:space="preserve">if </w:t>
            </w:r>
            <w:proofErr w:type="spellStart"/>
            <w:r w:rsidRPr="00DE614D">
              <w:rPr>
                <w:rFonts w:ascii="Times New Roman" w:eastAsia="Times New Roman" w:hAnsi="Times New Roman"/>
                <w:i/>
                <w:szCs w:val="20"/>
              </w:rPr>
              <w:t>threshHighRemote</w:t>
            </w:r>
            <w:proofErr w:type="spellEnd"/>
            <w:r w:rsidRPr="00DE614D">
              <w:rPr>
                <w:rFonts w:ascii="Times New Roman" w:eastAsia="Times New Roman" w:hAnsi="Times New Roman"/>
                <w:szCs w:val="20"/>
              </w:rPr>
              <w:t xml:space="preserve"> is not configured; or the RSRP measurement of the </w:t>
            </w:r>
            <w:proofErr w:type="spellStart"/>
            <w:r w:rsidRPr="00DE614D">
              <w:rPr>
                <w:rFonts w:ascii="Times New Roman" w:eastAsia="Times New Roman" w:hAnsi="Times New Roman"/>
                <w:szCs w:val="20"/>
              </w:rPr>
              <w:t>PCell</w:t>
            </w:r>
            <w:proofErr w:type="spellEnd"/>
            <w:r w:rsidRPr="00DE614D">
              <w:rPr>
                <w:rFonts w:ascii="Times New Roman" w:eastAsia="Times New Roman" w:hAnsi="Times New Roman"/>
                <w:szCs w:val="20"/>
              </w:rPr>
              <w:t xml:space="preserve">, or the cell on which the UE camps, is </w:t>
            </w:r>
            <w:r w:rsidRPr="00DE614D">
              <w:rPr>
                <w:rFonts w:ascii="Times New Roman" w:eastAsia="Times New Roman" w:hAnsi="Times New Roman"/>
                <w:szCs w:val="20"/>
                <w:highlight w:val="yellow"/>
              </w:rPr>
              <w:t>below</w:t>
            </w:r>
            <w:r w:rsidRPr="00DE614D">
              <w:rPr>
                <w:rFonts w:ascii="Times New Roman" w:eastAsia="Times New Roman" w:hAnsi="Times New Roman"/>
                <w:i/>
                <w:szCs w:val="20"/>
                <w:highlight w:val="yellow"/>
              </w:rPr>
              <w:t xml:space="preserve"> </w:t>
            </w:r>
            <w:proofErr w:type="spellStart"/>
            <w:r w:rsidRPr="00DE614D">
              <w:rPr>
                <w:rFonts w:ascii="Times New Roman" w:eastAsia="Times New Roman" w:hAnsi="Times New Roman"/>
                <w:i/>
                <w:szCs w:val="20"/>
                <w:highlight w:val="yellow"/>
              </w:rPr>
              <w:t>threshHighRemote</w:t>
            </w:r>
            <w:proofErr w:type="spellEnd"/>
            <w:r w:rsidRPr="00DE614D">
              <w:rPr>
                <w:rFonts w:ascii="Times New Roman" w:eastAsia="Times New Roman" w:hAnsi="Times New Roman"/>
                <w:i/>
                <w:szCs w:val="20"/>
                <w:highlight w:val="yellow"/>
              </w:rPr>
              <w:t xml:space="preserve"> </w:t>
            </w:r>
            <w:r w:rsidRPr="00DE614D">
              <w:rPr>
                <w:rFonts w:ascii="Times New Roman" w:eastAsia="Times New Roman" w:hAnsi="Times New Roman"/>
                <w:szCs w:val="20"/>
                <w:highlight w:val="yellow"/>
              </w:rPr>
              <w:t xml:space="preserve">by </w:t>
            </w:r>
            <w:proofErr w:type="spellStart"/>
            <w:r w:rsidRPr="00DE614D">
              <w:rPr>
                <w:rFonts w:ascii="Times New Roman" w:eastAsia="Times New Roman" w:hAnsi="Times New Roman"/>
                <w:i/>
                <w:szCs w:val="20"/>
                <w:highlight w:val="yellow"/>
              </w:rPr>
              <w:t>hystMaxRemote</w:t>
            </w:r>
            <w:proofErr w:type="spellEnd"/>
            <w:r w:rsidRPr="00DE614D">
              <w:rPr>
                <w:rFonts w:ascii="Times New Roman" w:eastAsia="Times New Roman" w:hAnsi="Times New Roman"/>
                <w:i/>
                <w:szCs w:val="20"/>
              </w:rPr>
              <w:t xml:space="preserve"> </w:t>
            </w:r>
            <w:r w:rsidRPr="00DE614D">
              <w:rPr>
                <w:rFonts w:ascii="Times New Roman" w:eastAsia="Times New Roman" w:hAnsi="Times New Roman"/>
                <w:szCs w:val="20"/>
              </w:rPr>
              <w:t>if configured, or</w:t>
            </w:r>
          </w:p>
          <w:p w14:paraId="74F09776" w14:textId="77777777"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DE614D">
              <w:rPr>
                <w:rFonts w:ascii="Times New Roman" w:eastAsia="Times New Roman" w:hAnsi="Times New Roman"/>
                <w:szCs w:val="20"/>
              </w:rPr>
              <w:t>2&gt; if the UE has no serving cell:</w:t>
            </w:r>
          </w:p>
          <w:p w14:paraId="4F3D8F7E" w14:textId="21046850" w:rsidR="00DE614D" w:rsidRPr="00DE614D" w:rsidRDefault="00DE614D" w:rsidP="00DE61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heme="minorEastAsia" w:hAnsi="Times New Roman"/>
                <w:szCs w:val="20"/>
              </w:rPr>
            </w:pPr>
            <w:r w:rsidRPr="00DE614D">
              <w:rPr>
                <w:rFonts w:ascii="Times New Roman" w:eastAsia="Times New Roman" w:hAnsi="Times New Roman"/>
                <w:szCs w:val="20"/>
              </w:rPr>
              <w:t>3&gt;</w:t>
            </w:r>
            <w:r w:rsidRPr="00DE614D">
              <w:rPr>
                <w:rFonts w:ascii="Times New Roman" w:eastAsia="Times New Roman" w:hAnsi="Times New Roman"/>
                <w:szCs w:val="20"/>
              </w:rPr>
              <w:tab/>
              <w:t>consider the threshold conditions to be met (entry);</w:t>
            </w:r>
          </w:p>
        </w:tc>
      </w:tr>
    </w:tbl>
    <w:p w14:paraId="0D92EB98" w14:textId="529626C1" w:rsidR="00BC0169" w:rsidRPr="009672D2" w:rsidRDefault="00BC0169" w:rsidP="009672D2">
      <w:pPr>
        <w:pStyle w:val="Observation"/>
        <w:numPr>
          <w:ilvl w:val="0"/>
          <w:numId w:val="60"/>
        </w:numPr>
        <w:spacing w:before="120"/>
        <w:ind w:left="1701" w:hanging="1701"/>
      </w:pPr>
      <w:bookmarkStart w:id="11" w:name="_Toc188542791"/>
      <w:bookmarkStart w:id="12" w:name="_Toc188542792"/>
      <w:bookmarkStart w:id="13" w:name="_Toc194067530"/>
      <w:bookmarkEnd w:id="11"/>
      <w:bookmarkEnd w:id="12"/>
      <w:r w:rsidRPr="00BC0169">
        <w:t xml:space="preserve">Reusing the </w:t>
      </w:r>
      <w:proofErr w:type="spellStart"/>
      <w:r w:rsidRPr="00BC0169">
        <w:t>Uu</w:t>
      </w:r>
      <w:proofErr w:type="spellEnd"/>
      <w:r w:rsidRPr="00BC0169">
        <w:t xml:space="preserve"> RSRP upper bound of remote UE for the intermediate relay UE can: 1) save the effort for a new parameter; 2) be in line with the fact that intermediate relay UE for L2 case also acts as remote UE; 3) save the redefinition of the lower bound parameters for acting as U2N Relay UE.</w:t>
      </w:r>
      <w:bookmarkEnd w:id="13"/>
    </w:p>
    <w:p w14:paraId="7FAF98EA" w14:textId="181847FE" w:rsidR="005031C6" w:rsidRDefault="005031C6" w:rsidP="005031C6">
      <w:pPr>
        <w:pStyle w:val="Proposal"/>
      </w:pPr>
      <w:bookmarkStart w:id="14" w:name="_Toc194067549"/>
      <w:r>
        <w:rPr>
          <w:rFonts w:hint="eastAsia"/>
        </w:rPr>
        <w:t>For</w:t>
      </w:r>
      <w:r w:rsidRPr="005031C6">
        <w:t xml:space="preserve"> </w:t>
      </w:r>
      <w:r>
        <w:rPr>
          <w:rFonts w:hint="eastAsia"/>
        </w:rPr>
        <w:t xml:space="preserve">the </w:t>
      </w:r>
      <w:r w:rsidRPr="005031C6">
        <w:t xml:space="preserve">upper bound of </w:t>
      </w:r>
      <w:proofErr w:type="spellStart"/>
      <w:r w:rsidRPr="005031C6">
        <w:t>Uu</w:t>
      </w:r>
      <w:proofErr w:type="spellEnd"/>
      <w:r w:rsidRPr="005031C6">
        <w:t xml:space="preserve"> RSRP for the UE to operate as an intermediate relay UE</w:t>
      </w:r>
      <w:r>
        <w:rPr>
          <w:rFonts w:hint="eastAsia"/>
        </w:rPr>
        <w:t xml:space="preserve">, reuse the same </w:t>
      </w:r>
      <w:r w:rsidRPr="005031C6">
        <w:t xml:space="preserve">upper bound of </w:t>
      </w:r>
      <w:proofErr w:type="spellStart"/>
      <w:r w:rsidRPr="005031C6">
        <w:t>Uu</w:t>
      </w:r>
      <w:proofErr w:type="spellEnd"/>
      <w:r w:rsidRPr="005031C6">
        <w:t xml:space="preserve"> RSRP</w:t>
      </w:r>
      <w:r>
        <w:rPr>
          <w:rFonts w:hint="eastAsia"/>
        </w:rPr>
        <w:t xml:space="preserve"> parameter </w:t>
      </w:r>
      <w:r w:rsidRPr="005031C6">
        <w:t xml:space="preserve">for </w:t>
      </w:r>
      <w:r>
        <w:rPr>
          <w:rFonts w:hint="eastAsia"/>
        </w:rPr>
        <w:t xml:space="preserve">acting as </w:t>
      </w:r>
      <w:r>
        <w:t>remote</w:t>
      </w:r>
      <w:r>
        <w:rPr>
          <w:rFonts w:hint="eastAsia"/>
        </w:rPr>
        <w:t xml:space="preserve"> UE.</w:t>
      </w:r>
      <w:bookmarkEnd w:id="14"/>
      <w:r>
        <w:rPr>
          <w:rFonts w:hint="eastAsia"/>
        </w:rPr>
        <w:t xml:space="preserve"> </w:t>
      </w:r>
    </w:p>
    <w:p w14:paraId="7EC1B6C2" w14:textId="071A3128" w:rsidR="006755BC" w:rsidRDefault="005031C6" w:rsidP="001F1883">
      <w:r>
        <w:rPr>
          <w:rFonts w:hint="eastAsia"/>
        </w:rPr>
        <w:t>The next question is how for the UE to operate if the parameter is not configured.</w:t>
      </w:r>
      <w:r w:rsidR="00395BB5">
        <w:rPr>
          <w:rFonts w:hint="eastAsia"/>
        </w:rPr>
        <w:t xml:space="preserve"> </w:t>
      </w:r>
      <w:r w:rsidR="00DE481C">
        <w:rPr>
          <w:rFonts w:hint="eastAsia"/>
        </w:rPr>
        <w:t>I</w:t>
      </w:r>
      <w:r w:rsidR="006755BC">
        <w:rPr>
          <w:rFonts w:hint="eastAsia"/>
        </w:rPr>
        <w:t>n R17 U2N Relay, if the related parameter is not configured, remote UE considers the condition to be met.</w:t>
      </w:r>
    </w:p>
    <w:tbl>
      <w:tblPr>
        <w:tblStyle w:val="aff9"/>
        <w:tblW w:w="0" w:type="auto"/>
        <w:tblLook w:val="04A0" w:firstRow="1" w:lastRow="0" w:firstColumn="1" w:lastColumn="0" w:noHBand="0" w:noVBand="1"/>
      </w:tblPr>
      <w:tblGrid>
        <w:gridCol w:w="9629"/>
      </w:tblGrid>
      <w:tr w:rsidR="006755BC" w14:paraId="4E9C29DB" w14:textId="77777777" w:rsidTr="006755BC">
        <w:tc>
          <w:tcPr>
            <w:tcW w:w="9629" w:type="dxa"/>
          </w:tcPr>
          <w:p w14:paraId="634F1191" w14:textId="77777777" w:rsidR="006755BC" w:rsidRPr="00DE614D" w:rsidRDefault="006755BC" w:rsidP="006755B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3"/>
              <w:rPr>
                <w:rFonts w:eastAsia="等线"/>
                <w:sz w:val="24"/>
                <w:szCs w:val="20"/>
              </w:rPr>
            </w:pPr>
            <w:r w:rsidRPr="00DE614D">
              <w:rPr>
                <w:rFonts w:eastAsia="Times New Roman"/>
                <w:sz w:val="24"/>
                <w:szCs w:val="20"/>
              </w:rPr>
              <w:t>5.8.15.2</w:t>
            </w:r>
            <w:r w:rsidRPr="00DE614D">
              <w:rPr>
                <w:rFonts w:eastAsia="Times New Roman"/>
                <w:sz w:val="24"/>
                <w:szCs w:val="20"/>
              </w:rPr>
              <w:tab/>
              <w:t xml:space="preserve">NR </w:t>
            </w:r>
            <w:proofErr w:type="spellStart"/>
            <w:r w:rsidRPr="00DE614D">
              <w:rPr>
                <w:rFonts w:eastAsia="Times New Roman"/>
                <w:sz w:val="24"/>
                <w:szCs w:val="20"/>
              </w:rPr>
              <w:t>Sidelink</w:t>
            </w:r>
            <w:proofErr w:type="spellEnd"/>
            <w:r w:rsidRPr="00DE614D">
              <w:rPr>
                <w:rFonts w:eastAsia="Times New Roman"/>
                <w:sz w:val="24"/>
                <w:szCs w:val="20"/>
              </w:rPr>
              <w:t xml:space="preserve"> U2N Remote UE threshold conditions</w:t>
            </w:r>
          </w:p>
          <w:p w14:paraId="6B61CEED" w14:textId="77777777" w:rsidR="006755BC" w:rsidRPr="00DE614D" w:rsidRDefault="006755BC" w:rsidP="006755B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DE614D">
              <w:rPr>
                <w:rFonts w:ascii="Times New Roman" w:eastAsia="Times New Roman" w:hAnsi="Times New Roman"/>
                <w:szCs w:val="20"/>
              </w:rPr>
              <w:t xml:space="preserve">A UE capable of NR </w:t>
            </w:r>
            <w:proofErr w:type="spellStart"/>
            <w:r w:rsidRPr="00DE614D">
              <w:rPr>
                <w:rFonts w:ascii="Times New Roman" w:eastAsia="Times New Roman" w:hAnsi="Times New Roman"/>
                <w:szCs w:val="20"/>
              </w:rPr>
              <w:t>sidelink</w:t>
            </w:r>
            <w:proofErr w:type="spellEnd"/>
            <w:r w:rsidRPr="00DE614D">
              <w:rPr>
                <w:rFonts w:ascii="Times New Roman" w:eastAsia="Times New Roman" w:hAnsi="Times New Roman"/>
                <w:szCs w:val="20"/>
              </w:rPr>
              <w:t xml:space="preserve"> U2N Remote UE operation shall:</w:t>
            </w:r>
          </w:p>
          <w:p w14:paraId="224C3F7A" w14:textId="77777777" w:rsidR="006755BC" w:rsidRPr="00DE614D" w:rsidRDefault="006755BC" w:rsidP="006755B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DE614D">
              <w:rPr>
                <w:rFonts w:ascii="Times New Roman" w:eastAsia="Times New Roman" w:hAnsi="Times New Roman"/>
                <w:szCs w:val="20"/>
              </w:rPr>
              <w:t>1&gt;</w:t>
            </w:r>
            <w:r w:rsidRPr="00DE614D">
              <w:rPr>
                <w:rFonts w:ascii="Times New Roman" w:eastAsia="Times New Roman" w:hAnsi="Times New Roman"/>
                <w:szCs w:val="20"/>
              </w:rPr>
              <w:tab/>
              <w:t xml:space="preserve">if the threshold conditions specified in this clause were </w:t>
            </w:r>
            <w:r w:rsidRPr="00DE614D">
              <w:rPr>
                <w:rFonts w:ascii="Times New Roman" w:hAnsi="Times New Roman"/>
                <w:szCs w:val="20"/>
              </w:rPr>
              <w:t>previously</w:t>
            </w:r>
            <w:r w:rsidRPr="00DE614D">
              <w:rPr>
                <w:rFonts w:ascii="Times New Roman" w:eastAsia="Times New Roman" w:hAnsi="Times New Roman"/>
                <w:szCs w:val="20"/>
              </w:rPr>
              <w:t xml:space="preserve"> not met:</w:t>
            </w:r>
          </w:p>
          <w:p w14:paraId="622BFC04" w14:textId="77777777" w:rsidR="006755BC" w:rsidRPr="00DE614D" w:rsidRDefault="006755BC" w:rsidP="006755B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DE614D">
              <w:rPr>
                <w:rFonts w:ascii="Times New Roman" w:eastAsia="Times New Roman" w:hAnsi="Times New Roman"/>
                <w:szCs w:val="20"/>
              </w:rPr>
              <w:t>2&gt;</w:t>
            </w:r>
            <w:r w:rsidRPr="00DE614D">
              <w:rPr>
                <w:rFonts w:ascii="Times New Roman" w:eastAsia="Times New Roman" w:hAnsi="Times New Roman"/>
                <w:szCs w:val="20"/>
              </w:rPr>
              <w:tab/>
              <w:t xml:space="preserve">if </w:t>
            </w:r>
            <w:bookmarkStart w:id="15" w:name="_Hlk185932649"/>
            <w:proofErr w:type="spellStart"/>
            <w:r w:rsidRPr="00DE614D">
              <w:rPr>
                <w:rFonts w:ascii="Times New Roman" w:eastAsia="Times New Roman" w:hAnsi="Times New Roman"/>
                <w:i/>
                <w:szCs w:val="20"/>
                <w:highlight w:val="yellow"/>
              </w:rPr>
              <w:t>threshHighRemote</w:t>
            </w:r>
            <w:proofErr w:type="spellEnd"/>
            <w:r w:rsidRPr="00DE614D">
              <w:rPr>
                <w:rFonts w:ascii="Times New Roman" w:eastAsia="Times New Roman" w:hAnsi="Times New Roman"/>
                <w:szCs w:val="20"/>
                <w:highlight w:val="yellow"/>
              </w:rPr>
              <w:t xml:space="preserve"> is not configured</w:t>
            </w:r>
            <w:bookmarkEnd w:id="15"/>
            <w:r w:rsidRPr="00DE614D">
              <w:rPr>
                <w:rFonts w:ascii="Times New Roman" w:eastAsia="Times New Roman" w:hAnsi="Times New Roman"/>
                <w:szCs w:val="20"/>
              </w:rPr>
              <w:t xml:space="preserve">; or the RSRP measurement of the </w:t>
            </w:r>
            <w:proofErr w:type="spellStart"/>
            <w:r w:rsidRPr="00DE614D">
              <w:rPr>
                <w:rFonts w:ascii="Times New Roman" w:eastAsia="Times New Roman" w:hAnsi="Times New Roman"/>
                <w:szCs w:val="20"/>
              </w:rPr>
              <w:t>PCell</w:t>
            </w:r>
            <w:proofErr w:type="spellEnd"/>
            <w:r w:rsidRPr="00DE614D">
              <w:rPr>
                <w:rFonts w:ascii="Times New Roman" w:eastAsia="Times New Roman" w:hAnsi="Times New Roman"/>
                <w:szCs w:val="20"/>
              </w:rPr>
              <w:t>, or the cell on which the UE camps, is below</w:t>
            </w:r>
            <w:r w:rsidRPr="00DE614D">
              <w:rPr>
                <w:rFonts w:ascii="Times New Roman" w:eastAsia="Times New Roman" w:hAnsi="Times New Roman"/>
                <w:i/>
                <w:szCs w:val="20"/>
              </w:rPr>
              <w:t xml:space="preserve"> </w:t>
            </w:r>
            <w:proofErr w:type="spellStart"/>
            <w:r w:rsidRPr="00DE614D">
              <w:rPr>
                <w:rFonts w:ascii="Times New Roman" w:eastAsia="Times New Roman" w:hAnsi="Times New Roman"/>
                <w:i/>
                <w:szCs w:val="20"/>
              </w:rPr>
              <w:t>threshHighRemote</w:t>
            </w:r>
            <w:proofErr w:type="spellEnd"/>
            <w:r w:rsidRPr="00DE614D">
              <w:rPr>
                <w:rFonts w:ascii="Times New Roman" w:eastAsia="Times New Roman" w:hAnsi="Times New Roman"/>
                <w:i/>
                <w:szCs w:val="20"/>
              </w:rPr>
              <w:t xml:space="preserve"> </w:t>
            </w:r>
            <w:r w:rsidRPr="00DE614D">
              <w:rPr>
                <w:rFonts w:ascii="Times New Roman" w:eastAsia="Times New Roman" w:hAnsi="Times New Roman"/>
                <w:szCs w:val="20"/>
              </w:rPr>
              <w:t xml:space="preserve">by </w:t>
            </w:r>
            <w:proofErr w:type="spellStart"/>
            <w:r w:rsidRPr="00DE614D">
              <w:rPr>
                <w:rFonts w:ascii="Times New Roman" w:eastAsia="Times New Roman" w:hAnsi="Times New Roman"/>
                <w:i/>
                <w:szCs w:val="20"/>
              </w:rPr>
              <w:t>hystMaxRemote</w:t>
            </w:r>
            <w:proofErr w:type="spellEnd"/>
            <w:r w:rsidRPr="00DE614D">
              <w:rPr>
                <w:rFonts w:ascii="Times New Roman" w:eastAsia="Times New Roman" w:hAnsi="Times New Roman"/>
                <w:i/>
                <w:szCs w:val="20"/>
              </w:rPr>
              <w:t xml:space="preserve"> </w:t>
            </w:r>
            <w:r w:rsidRPr="00DE614D">
              <w:rPr>
                <w:rFonts w:ascii="Times New Roman" w:eastAsia="Times New Roman" w:hAnsi="Times New Roman"/>
                <w:szCs w:val="20"/>
              </w:rPr>
              <w:t>if configured, or</w:t>
            </w:r>
          </w:p>
          <w:p w14:paraId="3228A3BD" w14:textId="77777777" w:rsidR="006755BC" w:rsidRDefault="006755BC" w:rsidP="006755B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heme="minorEastAsia" w:hAnsi="Times New Roman"/>
                <w:szCs w:val="20"/>
              </w:rPr>
            </w:pPr>
            <w:r w:rsidRPr="00DE614D">
              <w:rPr>
                <w:rFonts w:ascii="Times New Roman" w:eastAsia="Times New Roman" w:hAnsi="Times New Roman"/>
                <w:szCs w:val="20"/>
              </w:rPr>
              <w:t>2&gt; if the UE has no serving cell:</w:t>
            </w:r>
          </w:p>
          <w:p w14:paraId="5F620665" w14:textId="300DE1E1" w:rsidR="006755BC" w:rsidRPr="006755BC" w:rsidRDefault="006755BC" w:rsidP="006755B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100" w:left="200" w:firstLineChars="400" w:firstLine="800"/>
              <w:jc w:val="left"/>
              <w:textAlignment w:val="baseline"/>
              <w:rPr>
                <w:rFonts w:ascii="Times New Roman" w:eastAsia="Times New Roman" w:hAnsi="Times New Roman"/>
                <w:szCs w:val="20"/>
              </w:rPr>
            </w:pPr>
            <w:r>
              <w:rPr>
                <w:rFonts w:ascii="Times New Roman" w:eastAsiaTheme="minorEastAsia" w:hAnsi="Times New Roman" w:hint="eastAsia"/>
                <w:szCs w:val="20"/>
              </w:rPr>
              <w:t xml:space="preserve">3&gt; </w:t>
            </w:r>
            <w:r w:rsidRPr="00DE614D">
              <w:rPr>
                <w:rFonts w:ascii="Times New Roman" w:eastAsia="Times New Roman" w:hAnsi="Times New Roman"/>
                <w:szCs w:val="20"/>
                <w:highlight w:val="yellow"/>
              </w:rPr>
              <w:t>consider the threshold conditions to be met (entry);</w:t>
            </w:r>
          </w:p>
        </w:tc>
      </w:tr>
    </w:tbl>
    <w:p w14:paraId="667599F6" w14:textId="080555ED" w:rsidR="006755BC" w:rsidRDefault="0017449F" w:rsidP="0017449F">
      <w:pPr>
        <w:pStyle w:val="Observation"/>
        <w:spacing w:before="120"/>
      </w:pPr>
      <w:bookmarkStart w:id="16" w:name="_Toc194067531"/>
      <w:r>
        <w:rPr>
          <w:rFonts w:hint="eastAsia"/>
        </w:rPr>
        <w:t xml:space="preserve">In R17, if </w:t>
      </w:r>
      <w:proofErr w:type="spellStart"/>
      <w:r w:rsidRPr="0017449F">
        <w:t>threshHighRemote</w:t>
      </w:r>
      <w:proofErr w:type="spellEnd"/>
      <w:r w:rsidRPr="0017449F">
        <w:t xml:space="preserve"> is not configured</w:t>
      </w:r>
      <w:r>
        <w:rPr>
          <w:rFonts w:hint="eastAsia"/>
        </w:rPr>
        <w:t xml:space="preserve">, the remote UE considers </w:t>
      </w:r>
      <w:r w:rsidRPr="0017449F">
        <w:t>the threshold conditions to be met</w:t>
      </w:r>
      <w:r>
        <w:rPr>
          <w:rFonts w:hint="eastAsia"/>
        </w:rPr>
        <w:t>.</w:t>
      </w:r>
      <w:bookmarkEnd w:id="16"/>
    </w:p>
    <w:p w14:paraId="499F3E23" w14:textId="7A1CFA01" w:rsidR="0017449F" w:rsidRDefault="0017449F" w:rsidP="0017449F">
      <w:r>
        <w:rPr>
          <w:rFonts w:hint="eastAsia"/>
        </w:rPr>
        <w:t>By following R17 principle</w:t>
      </w:r>
      <w:r w:rsidR="00DE481C">
        <w:rPr>
          <w:rFonts w:hint="eastAsia"/>
        </w:rPr>
        <w:t xml:space="preserve"> and the agreement in the last RAN2 meeting</w:t>
      </w:r>
      <w:r>
        <w:rPr>
          <w:rFonts w:hint="eastAsia"/>
        </w:rPr>
        <w:t xml:space="preserve">, the UE capable of U2N intermediate Relay UE operation and cannot act as last relay UE/ U2N Relay UE considers the threshold condition to be met if the </w:t>
      </w:r>
      <w:proofErr w:type="spellStart"/>
      <w:r>
        <w:rPr>
          <w:rFonts w:hint="eastAsia"/>
        </w:rPr>
        <w:t>Uu</w:t>
      </w:r>
      <w:proofErr w:type="spellEnd"/>
      <w:r>
        <w:rPr>
          <w:rFonts w:hint="eastAsia"/>
        </w:rPr>
        <w:t xml:space="preserve"> RSRP upper bound is not configured in the serving cell.</w:t>
      </w:r>
    </w:p>
    <w:p w14:paraId="46FD88C1" w14:textId="31952E05" w:rsidR="0017449F" w:rsidRPr="0017449F" w:rsidRDefault="0017449F" w:rsidP="0017449F">
      <w:pPr>
        <w:pStyle w:val="Proposal"/>
      </w:pPr>
      <w:bookmarkStart w:id="17" w:name="_Toc194067550"/>
      <w:r>
        <w:rPr>
          <w:rFonts w:hint="eastAsia"/>
        </w:rPr>
        <w:t xml:space="preserve">If </w:t>
      </w:r>
      <w:r w:rsidR="00441F49">
        <w:rPr>
          <w:rFonts w:hint="eastAsia"/>
        </w:rPr>
        <w:t xml:space="preserve">upper bound of </w:t>
      </w:r>
      <w:proofErr w:type="spellStart"/>
      <w:r w:rsidR="00441F49">
        <w:rPr>
          <w:rFonts w:hint="eastAsia"/>
        </w:rPr>
        <w:t>Uu</w:t>
      </w:r>
      <w:proofErr w:type="spellEnd"/>
      <w:r w:rsidR="00441F49">
        <w:rPr>
          <w:rFonts w:hint="eastAsia"/>
        </w:rPr>
        <w:t xml:space="preserve"> RSRP is not configured by the network, </w:t>
      </w:r>
      <w:r w:rsidRPr="0017449F">
        <w:t xml:space="preserve">the UE </w:t>
      </w:r>
      <w:r w:rsidR="00C659BF">
        <w:rPr>
          <w:rFonts w:hint="eastAsia"/>
        </w:rPr>
        <w:t>acting as</w:t>
      </w:r>
      <w:r w:rsidRPr="0017449F">
        <w:t xml:space="preserve"> U2N intermediate Relay UE operation considers the threshold condition to be met.</w:t>
      </w:r>
      <w:bookmarkEnd w:id="17"/>
    </w:p>
    <w:p w14:paraId="00F401EC" w14:textId="2C1DD417" w:rsidR="002A2383" w:rsidRDefault="00A22A1E" w:rsidP="00A22A1E">
      <w:r>
        <w:rPr>
          <w:rFonts w:hint="eastAsia"/>
        </w:rPr>
        <w:t xml:space="preserve">Then for </w:t>
      </w:r>
      <w:r w:rsidR="00F55D48">
        <w:t>the</w:t>
      </w:r>
      <w:r w:rsidR="00F55D48">
        <w:rPr>
          <w:rFonts w:hint="eastAsia"/>
        </w:rPr>
        <w:t xml:space="preserve"> </w:t>
      </w:r>
      <w:r>
        <w:rPr>
          <w:rFonts w:hint="eastAsia"/>
        </w:rPr>
        <w:t xml:space="preserve">PC5 threshold condition, </w:t>
      </w:r>
      <w:r w:rsidR="00C6012B">
        <w:t>RAN2 agree no PC5 threshold condition is needed for Model-A and Model-B when the PC5 link has been established. And FFS for the case when the PC5 link between the intermediate relay and its parent is not established</w:t>
      </w:r>
      <w:r w:rsidR="0006061E" w:rsidRPr="0006061E">
        <w:t xml:space="preserve"> </w:t>
      </w:r>
      <w:r w:rsidR="0006061E">
        <w:t>in Model-B</w:t>
      </w:r>
      <w:r w:rsidR="002A2383">
        <w:t>.</w:t>
      </w:r>
    </w:p>
    <w:p w14:paraId="7D1EDD1E" w14:textId="77777777" w:rsidR="00C6012B" w:rsidRPr="00C6012B" w:rsidRDefault="00C6012B" w:rsidP="00C6012B">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C6012B">
        <w:rPr>
          <w:rFonts w:eastAsia="MS Mincho"/>
          <w:szCs w:val="24"/>
          <w:lang w:eastAsia="en-GB"/>
        </w:rPr>
        <w:t>Agreements:</w:t>
      </w:r>
    </w:p>
    <w:p w14:paraId="2415B30D" w14:textId="77777777" w:rsidR="00C6012B" w:rsidRPr="00C6012B" w:rsidRDefault="00C6012B" w:rsidP="00C6012B">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C6012B">
        <w:rPr>
          <w:rFonts w:eastAsia="MS Mincho"/>
          <w:szCs w:val="24"/>
          <w:lang w:eastAsia="en-GB"/>
        </w:rPr>
        <w:t>For model A discovery, there are no additional AS criteria on discovery message forwarding (the existence of the PC5 link is sufficient).</w:t>
      </w:r>
    </w:p>
    <w:p w14:paraId="35D7CF30" w14:textId="71282556" w:rsidR="00C6012B" w:rsidRPr="00342DD9" w:rsidRDefault="00C6012B" w:rsidP="00342DD9">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C6012B">
        <w:rPr>
          <w:rFonts w:eastAsia="MS Mincho"/>
          <w:szCs w:val="24"/>
          <w:lang w:eastAsia="en-GB"/>
        </w:rPr>
        <w:t xml:space="preserve">For model B discovery, if the PC5 link on which the discovery message is received has already been established, no additional AS criteria on discovery message forwarding are applied.  </w:t>
      </w:r>
      <w:r w:rsidRPr="00C6012B">
        <w:rPr>
          <w:rFonts w:eastAsia="MS Mincho"/>
          <w:szCs w:val="24"/>
          <w:highlight w:val="yellow"/>
          <w:lang w:eastAsia="en-GB"/>
        </w:rPr>
        <w:t>FFS if the PC5 link is not already established.</w:t>
      </w:r>
    </w:p>
    <w:p w14:paraId="09644946" w14:textId="7824225E" w:rsidR="005840C8" w:rsidRDefault="00EC480B" w:rsidP="00342DD9">
      <w:pPr>
        <w:spacing w:before="120"/>
      </w:pPr>
      <w:r>
        <w:t xml:space="preserve">For </w:t>
      </w:r>
      <w:r w:rsidR="004D10DD">
        <w:t xml:space="preserve">L2 Relay case, a UE always needs to find a cell for camping (i.e., paging/SIB reception). For </w:t>
      </w:r>
      <w:proofErr w:type="gramStart"/>
      <w:r w:rsidR="004D10DD">
        <w:t>an</w:t>
      </w:r>
      <w:proofErr w:type="gramEnd"/>
      <w:r w:rsidR="004D10DD">
        <w:t xml:space="preserve"> UE who can act as intermediate relay which is out of coverage, no matter it is acting as intermediate relay (with remote UE connected) or not yet, it needs to rely on a relay link </w:t>
      </w:r>
      <w:r w:rsidR="00342DD9">
        <w:t>for SI/Paging/data reception</w:t>
      </w:r>
      <w:r w:rsidR="004D10DD">
        <w:t xml:space="preserve">/transmission, which means it firstly </w:t>
      </w:r>
      <w:r w:rsidR="00342DD9">
        <w:t xml:space="preserve">acts as a remote UE. </w:t>
      </w:r>
    </w:p>
    <w:p w14:paraId="087B23A4" w14:textId="73535E9F" w:rsidR="005840C8" w:rsidRDefault="005840C8" w:rsidP="005840C8">
      <w:pPr>
        <w:pStyle w:val="Observation"/>
        <w:spacing w:before="120"/>
      </w:pPr>
      <w:bookmarkStart w:id="18" w:name="_Toc194067532"/>
      <w:r>
        <w:rPr>
          <w:rFonts w:hint="eastAsia"/>
        </w:rPr>
        <w:t xml:space="preserve">For L2 </w:t>
      </w:r>
      <w:proofErr w:type="gramStart"/>
      <w:r>
        <w:rPr>
          <w:rFonts w:hint="eastAsia"/>
        </w:rPr>
        <w:t>Multi-hop</w:t>
      </w:r>
      <w:proofErr w:type="gramEnd"/>
      <w:r>
        <w:rPr>
          <w:rFonts w:hint="eastAsia"/>
        </w:rPr>
        <w:t xml:space="preserve"> U2N Relay, the intermediate </w:t>
      </w:r>
      <w:r w:rsidR="00B32C29">
        <w:rPr>
          <w:rFonts w:hint="eastAsia"/>
        </w:rPr>
        <w:t xml:space="preserve">relay UE </w:t>
      </w:r>
      <w:r w:rsidR="004D10DD">
        <w:t>first</w:t>
      </w:r>
      <w:r w:rsidR="0002474C">
        <w:t xml:space="preserve"> </w:t>
      </w:r>
      <w:r>
        <w:rPr>
          <w:rFonts w:hint="eastAsia"/>
        </w:rPr>
        <w:t>act</w:t>
      </w:r>
      <w:r w:rsidR="0002474C">
        <w:t>s</w:t>
      </w:r>
      <w:r>
        <w:rPr>
          <w:rFonts w:hint="eastAsia"/>
        </w:rPr>
        <w:t xml:space="preserve"> as </w:t>
      </w:r>
      <w:r w:rsidR="0002474C">
        <w:t>a</w:t>
      </w:r>
      <w:r w:rsidR="00DE481C">
        <w:t xml:space="preserve"> </w:t>
      </w:r>
      <w:r>
        <w:rPr>
          <w:rFonts w:hint="eastAsia"/>
        </w:rPr>
        <w:t xml:space="preserve">remote </w:t>
      </w:r>
      <w:r w:rsidR="0002474C">
        <w:t>for SI/Paging/data reception/transmission</w:t>
      </w:r>
      <w:r>
        <w:rPr>
          <w:rFonts w:hint="eastAsia"/>
        </w:rPr>
        <w:t>.</w:t>
      </w:r>
      <w:bookmarkEnd w:id="18"/>
    </w:p>
    <w:p w14:paraId="3D48DF5A" w14:textId="0F5E3779" w:rsidR="00C43EB7" w:rsidRDefault="00B32C29" w:rsidP="005840C8">
      <w:r>
        <w:rPr>
          <w:rFonts w:hint="eastAsia"/>
        </w:rPr>
        <w:t xml:space="preserve">Therefore, the </w:t>
      </w:r>
      <w:r w:rsidR="004D10DD">
        <w:t xml:space="preserve">UE capable of acting as </w:t>
      </w:r>
      <w:r w:rsidR="0006061E">
        <w:t xml:space="preserve">an </w:t>
      </w:r>
      <w:r>
        <w:rPr>
          <w:rFonts w:hint="eastAsia"/>
        </w:rPr>
        <w:t>intermediate relay</w:t>
      </w:r>
      <w:r w:rsidR="004D10DD">
        <w:t xml:space="preserve"> firstly</w:t>
      </w:r>
      <w:r>
        <w:rPr>
          <w:rFonts w:hint="eastAsia"/>
        </w:rPr>
        <w:t xml:space="preserve"> </w:t>
      </w:r>
      <w:r w:rsidR="0006061E">
        <w:t>acts</w:t>
      </w:r>
      <w:r w:rsidR="0006061E">
        <w:rPr>
          <w:rFonts w:hint="eastAsia"/>
        </w:rPr>
        <w:t xml:space="preserve"> </w:t>
      </w:r>
      <w:r>
        <w:rPr>
          <w:rFonts w:hint="eastAsia"/>
        </w:rPr>
        <w:t>as a remote UE</w:t>
      </w:r>
      <w:r w:rsidR="004D10DD">
        <w:t xml:space="preserve">, and it </w:t>
      </w:r>
      <w:r w:rsidR="0006061E">
        <w:t xml:space="preserve">has </w:t>
      </w:r>
      <w:r w:rsidR="004D10DD">
        <w:t>already</w:t>
      </w:r>
      <w:r>
        <w:rPr>
          <w:rFonts w:hint="eastAsia"/>
        </w:rPr>
        <w:t xml:space="preserve"> </w:t>
      </w:r>
      <w:r>
        <w:t>evaluate</w:t>
      </w:r>
      <w:r w:rsidR="004D10DD">
        <w:t>d</w:t>
      </w:r>
      <w:r>
        <w:rPr>
          <w:rFonts w:hint="eastAsia"/>
        </w:rPr>
        <w:t xml:space="preserve"> the link quality towards the parent node and decide</w:t>
      </w:r>
      <w:r w:rsidR="004D10DD">
        <w:t>d</w:t>
      </w:r>
      <w:r>
        <w:rPr>
          <w:rFonts w:hint="eastAsia"/>
        </w:rPr>
        <w:t xml:space="preserve"> whether </w:t>
      </w:r>
      <w:r w:rsidR="008D29AC">
        <w:rPr>
          <w:rFonts w:hint="eastAsia"/>
        </w:rPr>
        <w:t>to select</w:t>
      </w:r>
      <w:r w:rsidR="00C43EB7">
        <w:rPr>
          <w:rFonts w:hint="eastAsia"/>
        </w:rPr>
        <w:t>/connect to the parent UE</w:t>
      </w:r>
      <w:r w:rsidR="004D10DD">
        <w:t xml:space="preserve"> before discovery message forwarding for the child remote UE</w:t>
      </w:r>
      <w:r w:rsidR="00C43EB7">
        <w:rPr>
          <w:rFonts w:hint="eastAsia"/>
        </w:rPr>
        <w:t>.</w:t>
      </w:r>
      <w:r w:rsidR="005840C8">
        <w:rPr>
          <w:rFonts w:hint="eastAsia"/>
        </w:rPr>
        <w:t xml:space="preserve"> </w:t>
      </w:r>
    </w:p>
    <w:p w14:paraId="251D734D" w14:textId="37086E49" w:rsidR="00C43EB7" w:rsidRDefault="00C43EB7" w:rsidP="00C43EB7">
      <w:pPr>
        <w:pStyle w:val="Observation"/>
        <w:spacing w:before="120"/>
      </w:pPr>
      <w:bookmarkStart w:id="19" w:name="_Toc194067533"/>
      <w:r>
        <w:rPr>
          <w:rFonts w:hint="eastAsia"/>
        </w:rPr>
        <w:t>The intermediate relay UE</w:t>
      </w:r>
      <w:r w:rsidR="0006061E">
        <w:t>,</w:t>
      </w:r>
      <w:r>
        <w:rPr>
          <w:rFonts w:hint="eastAsia"/>
        </w:rPr>
        <w:t xml:space="preserve"> </w:t>
      </w:r>
      <w:r w:rsidR="004D10DD">
        <w:t>before forwarding the discovery message for the remote UE has already</w:t>
      </w:r>
      <w:r>
        <w:rPr>
          <w:rFonts w:hint="eastAsia"/>
        </w:rPr>
        <w:t xml:space="preserve"> evaluate</w:t>
      </w:r>
      <w:r w:rsidR="004D10DD">
        <w:t>d</w:t>
      </w:r>
      <w:r>
        <w:rPr>
          <w:rFonts w:hint="eastAsia"/>
        </w:rPr>
        <w:t xml:space="preserve"> the link quality towards the parent node via relay (re)selection procedure.</w:t>
      </w:r>
      <w:bookmarkEnd w:id="19"/>
    </w:p>
    <w:p w14:paraId="76BAD744" w14:textId="713658CD" w:rsidR="00D9182C" w:rsidRPr="00D9182C" w:rsidRDefault="00D9182C" w:rsidP="009672D2">
      <w:r>
        <w:rPr>
          <w:rFonts w:hint="eastAsia"/>
        </w:rPr>
        <w:t>In other words,</w:t>
      </w:r>
      <w:bookmarkStart w:id="20" w:name="_Hlk193725608"/>
      <w:r>
        <w:rPr>
          <w:rFonts w:hint="eastAsia"/>
        </w:rPr>
        <w:t xml:space="preserve"> in L2 muti-hop U2N Relay, a UE should always have </w:t>
      </w:r>
      <w:r w:rsidR="0006061E">
        <w:t xml:space="preserve">an </w:t>
      </w:r>
      <w:r>
        <w:rPr>
          <w:rFonts w:hint="eastAsia"/>
        </w:rPr>
        <w:t xml:space="preserve">available link towards the network before it serves the remote UE no matter for Model-B or Model-A. Which means the FFS case is not </w:t>
      </w:r>
      <w:r>
        <w:t>reasonable</w:t>
      </w:r>
      <w:r>
        <w:rPr>
          <w:rFonts w:hint="eastAsia"/>
        </w:rPr>
        <w:t xml:space="preserve"> for L2 multi-hop U2N Relay.</w:t>
      </w:r>
    </w:p>
    <w:p w14:paraId="670C2D23" w14:textId="266BE12A" w:rsidR="00A5264C" w:rsidRPr="00D345E9" w:rsidRDefault="00D9182C" w:rsidP="00C43EB7">
      <w:pPr>
        <w:pStyle w:val="Observation"/>
        <w:spacing w:before="120"/>
      </w:pPr>
      <w:bookmarkStart w:id="21" w:name="_Toc194067534"/>
      <w:bookmarkEnd w:id="20"/>
      <w:r>
        <w:rPr>
          <w:rFonts w:hint="eastAsia"/>
        </w:rPr>
        <w:t>I</w:t>
      </w:r>
      <w:r w:rsidRPr="00D9182C">
        <w:t xml:space="preserve">n L2 </w:t>
      </w:r>
      <w:r w:rsidRPr="00D60048">
        <w:t xml:space="preserve">muti-hop U2N Relay, a UE should always have </w:t>
      </w:r>
      <w:r w:rsidR="0006061E" w:rsidRPr="00D60048">
        <w:t xml:space="preserve">an </w:t>
      </w:r>
      <w:r w:rsidRPr="00D60048">
        <w:t xml:space="preserve">available link towards the network before it serves </w:t>
      </w:r>
      <w:r w:rsidRPr="00D60048">
        <w:rPr>
          <w:rFonts w:hint="eastAsia"/>
        </w:rPr>
        <w:t>a</w:t>
      </w:r>
      <w:r w:rsidRPr="00D60048">
        <w:t xml:space="preserve"> remote UE </w:t>
      </w:r>
      <w:r w:rsidR="00FF6442" w:rsidRPr="00D60048">
        <w:rPr>
          <w:rFonts w:hint="eastAsia"/>
        </w:rPr>
        <w:t>regardless of</w:t>
      </w:r>
      <w:r w:rsidRPr="00D60048">
        <w:t xml:space="preserve"> Model-B or Model-A. Which means the FFS case </w:t>
      </w:r>
      <w:r w:rsidR="00D828B7" w:rsidRPr="00D60048">
        <w:rPr>
          <w:rFonts w:hint="eastAsia"/>
        </w:rPr>
        <w:t xml:space="preserve">(PC5 link not established) </w:t>
      </w:r>
      <w:r w:rsidRPr="00D60048">
        <w:t xml:space="preserve">is not </w:t>
      </w:r>
      <w:r w:rsidR="00D828B7" w:rsidRPr="00D60048">
        <w:rPr>
          <w:rFonts w:hint="eastAsia"/>
        </w:rPr>
        <w:t xml:space="preserve">a </w:t>
      </w:r>
      <w:r w:rsidRPr="00D60048">
        <w:t>reasonable</w:t>
      </w:r>
      <w:r w:rsidR="00D828B7" w:rsidRPr="00D60048">
        <w:rPr>
          <w:rFonts w:hint="eastAsia"/>
        </w:rPr>
        <w:t xml:space="preserve"> case</w:t>
      </w:r>
      <w:r w:rsidRPr="00D60048">
        <w:t xml:space="preserve"> for L2 multi-hop U2N Relay</w:t>
      </w:r>
      <w:r w:rsidR="00A5264C" w:rsidRPr="00D345E9">
        <w:t>.</w:t>
      </w:r>
      <w:bookmarkEnd w:id="21"/>
    </w:p>
    <w:p w14:paraId="1CFDDEAD" w14:textId="77777777" w:rsidR="004457B7" w:rsidRDefault="00C43EB7" w:rsidP="005840C8">
      <w:r>
        <w:rPr>
          <w:rFonts w:hint="eastAsia"/>
        </w:rPr>
        <w:t>Since</w:t>
      </w:r>
      <w:r w:rsidR="00605B1F">
        <w:rPr>
          <w:rFonts w:hint="eastAsia"/>
        </w:rPr>
        <w:t xml:space="preserve"> the link quality</w:t>
      </w:r>
      <w:r w:rsidR="00906070">
        <w:rPr>
          <w:rFonts w:hint="eastAsia"/>
        </w:rPr>
        <w:t xml:space="preserve"> is evaluated by </w:t>
      </w:r>
      <w:r w:rsidR="00605B1F">
        <w:rPr>
          <w:rFonts w:hint="eastAsia"/>
        </w:rPr>
        <w:t>the intermediate relay UE</w:t>
      </w:r>
      <w:r>
        <w:rPr>
          <w:rFonts w:hint="eastAsia"/>
        </w:rPr>
        <w:t xml:space="preserve"> via relay (re)selection criteria</w:t>
      </w:r>
      <w:r w:rsidR="00605B1F">
        <w:rPr>
          <w:rFonts w:hint="eastAsia"/>
        </w:rPr>
        <w:t>,</w:t>
      </w:r>
      <w:r>
        <w:rPr>
          <w:rFonts w:hint="eastAsia"/>
        </w:rPr>
        <w:t xml:space="preserve"> no </w:t>
      </w:r>
      <w:r>
        <w:t>addition</w:t>
      </w:r>
      <w:r w:rsidR="00DE481C">
        <w:rPr>
          <w:rFonts w:hint="eastAsia"/>
        </w:rPr>
        <w:t>al</w:t>
      </w:r>
      <w:r>
        <w:rPr>
          <w:rFonts w:hint="eastAsia"/>
        </w:rPr>
        <w:t xml:space="preserve"> discovery transmission condition is needed.</w:t>
      </w:r>
      <w:r w:rsidR="00605B1F">
        <w:rPr>
          <w:rFonts w:hint="eastAsia"/>
        </w:rPr>
        <w:t xml:space="preserve"> </w:t>
      </w:r>
      <w:r>
        <w:rPr>
          <w:rFonts w:hint="eastAsia"/>
        </w:rPr>
        <w:t>I</w:t>
      </w:r>
      <w:r w:rsidR="00605B1F">
        <w:rPr>
          <w:rFonts w:hint="eastAsia"/>
        </w:rPr>
        <w:t xml:space="preserve">f </w:t>
      </w:r>
      <w:r w:rsidR="00BA40B1">
        <w:t>the</w:t>
      </w:r>
      <w:r w:rsidR="00F55D48">
        <w:rPr>
          <w:rFonts w:hint="eastAsia"/>
        </w:rPr>
        <w:t xml:space="preserve"> </w:t>
      </w:r>
      <w:r w:rsidR="00605B1F">
        <w:rPr>
          <w:rFonts w:hint="eastAsia"/>
        </w:rPr>
        <w:t>link quality is bad, the intermediate relay UE should trigger relay reselection procedure</w:t>
      </w:r>
      <w:r w:rsidR="00550784" w:rsidRPr="00550784">
        <w:t>.</w:t>
      </w:r>
      <w:r w:rsidR="004457B7">
        <w:t xml:space="preserve"> </w:t>
      </w:r>
    </w:p>
    <w:p w14:paraId="033E7D58" w14:textId="0ABC2E28" w:rsidR="00A22A1E" w:rsidRDefault="004457B7" w:rsidP="005840C8">
      <w:r>
        <w:t xml:space="preserve">In addition, the discovery type (e.g., whether it is Model-A or Model-B) </w:t>
      </w:r>
      <w:r w:rsidR="00FB262D">
        <w:t>have no impact</w:t>
      </w:r>
      <w:r>
        <w:t xml:space="preserve"> from AS layer perspective, they are both carried via SL-SRB4. </w:t>
      </w:r>
      <w:proofErr w:type="gramStart"/>
      <w:r>
        <w:t>So</w:t>
      </w:r>
      <w:proofErr w:type="gramEnd"/>
      <w:r>
        <w:t xml:space="preserve"> it is preferred to have </w:t>
      </w:r>
      <w:r w:rsidR="00FF6442">
        <w:t xml:space="preserve">a </w:t>
      </w:r>
      <w:r>
        <w:t>unified approach for Model-A and Model-B as in R17 single-hop U2N Relay.</w:t>
      </w:r>
    </w:p>
    <w:p w14:paraId="15D23B68" w14:textId="2C8AF692" w:rsidR="004457B7" w:rsidRDefault="004457B7" w:rsidP="00044D98">
      <w:pPr>
        <w:pStyle w:val="Observation"/>
        <w:spacing w:before="120"/>
      </w:pPr>
      <w:bookmarkStart w:id="22" w:name="_Toc194067535"/>
      <w:r>
        <w:rPr>
          <w:rFonts w:hint="eastAsia"/>
        </w:rPr>
        <w:t>I</w:t>
      </w:r>
      <w:r>
        <w:t xml:space="preserve">n R17 single-hop U2N Relay, there is no different handling of Model-A and Model-B discovery, i.e., both </w:t>
      </w:r>
      <w:r w:rsidR="00FF6442">
        <w:t xml:space="preserve">are </w:t>
      </w:r>
      <w:r>
        <w:t>carried via SL-SRB4.</w:t>
      </w:r>
      <w:bookmarkEnd w:id="22"/>
    </w:p>
    <w:p w14:paraId="04D56DE0" w14:textId="79A7B4A7" w:rsidR="00605B1F" w:rsidRDefault="00605B1F" w:rsidP="00605B1F">
      <w:pPr>
        <w:pStyle w:val="Proposal"/>
      </w:pPr>
      <w:bookmarkStart w:id="23" w:name="_Toc194067551"/>
      <w:r>
        <w:rPr>
          <w:rFonts w:hint="eastAsia"/>
        </w:rPr>
        <w:t xml:space="preserve">RAN2 to discuss </w:t>
      </w:r>
      <w:r w:rsidR="004457B7">
        <w:t xml:space="preserve">for </w:t>
      </w:r>
      <w:r w:rsidR="00E14AEB">
        <w:t>L2 multi-hop U2N Relay,</w:t>
      </w:r>
      <w:r>
        <w:rPr>
          <w:rFonts w:hint="eastAsia"/>
        </w:rPr>
        <w:t xml:space="preserve"> </w:t>
      </w:r>
      <w:r w:rsidR="004457B7">
        <w:t>no</w:t>
      </w:r>
      <w:r w:rsidR="004457B7" w:rsidRPr="004457B7">
        <w:t xml:space="preserve"> PC5 RSRP threshold condition is needed for the discovery </w:t>
      </w:r>
      <w:r w:rsidR="004457B7" w:rsidRPr="00FF6442">
        <w:t>response m</w:t>
      </w:r>
      <w:r w:rsidR="004457B7">
        <w:t xml:space="preserve">essage </w:t>
      </w:r>
      <w:r w:rsidR="004457B7" w:rsidRPr="004457B7">
        <w:t>forwarding at the intermediate relay UE</w:t>
      </w:r>
      <w:r>
        <w:rPr>
          <w:rFonts w:hint="eastAsia"/>
        </w:rPr>
        <w:t xml:space="preserve">. </w:t>
      </w:r>
      <w:r w:rsidR="00E14AEB">
        <w:t xml:space="preserve">Intermediate relay </w:t>
      </w:r>
      <w:r w:rsidR="00FF6442">
        <w:rPr>
          <w:rFonts w:hint="eastAsia"/>
        </w:rPr>
        <w:t xml:space="preserve">UE </w:t>
      </w:r>
      <w:r w:rsidR="00E14AEB">
        <w:t>check</w:t>
      </w:r>
      <w:r w:rsidR="00FF6442">
        <w:rPr>
          <w:rFonts w:hint="eastAsia"/>
        </w:rPr>
        <w:t>s</w:t>
      </w:r>
      <w:r w:rsidR="00E14AEB">
        <w:t xml:space="preserve"> </w:t>
      </w:r>
      <w:r w:rsidR="00762399">
        <w:t xml:space="preserve">the quality of PC5 link </w:t>
      </w:r>
      <w:r w:rsidR="00762399" w:rsidRPr="00C6012B">
        <w:rPr>
          <w:rFonts w:eastAsia="MS Mincho"/>
          <w:szCs w:val="24"/>
          <w:lang w:eastAsia="en-GB"/>
        </w:rPr>
        <w:t xml:space="preserve">on which the discovery </w:t>
      </w:r>
      <w:r w:rsidR="00FF6442">
        <w:rPr>
          <w:rFonts w:eastAsiaTheme="minorEastAsia"/>
          <w:szCs w:val="24"/>
        </w:rPr>
        <w:t>response</w:t>
      </w:r>
      <w:r w:rsidR="00FF6442">
        <w:rPr>
          <w:rFonts w:eastAsiaTheme="minorEastAsia" w:hint="eastAsia"/>
          <w:szCs w:val="24"/>
        </w:rPr>
        <w:t xml:space="preserve"> </w:t>
      </w:r>
      <w:r w:rsidR="00762399" w:rsidRPr="00C6012B">
        <w:rPr>
          <w:rFonts w:eastAsia="MS Mincho"/>
          <w:szCs w:val="24"/>
          <w:lang w:eastAsia="en-GB"/>
        </w:rPr>
        <w:t>message is received</w:t>
      </w:r>
      <w:r w:rsidR="00E14AEB">
        <w:t xml:space="preserve"> </w:t>
      </w:r>
      <w:r w:rsidR="00762399">
        <w:t>b</w:t>
      </w:r>
      <w:r w:rsidR="00762399">
        <w:rPr>
          <w:rFonts w:hint="eastAsia"/>
        </w:rPr>
        <w:t>ased on relay (re)selection criteria</w:t>
      </w:r>
      <w:r w:rsidR="00762399">
        <w:t>.</w:t>
      </w:r>
      <w:bookmarkEnd w:id="23"/>
    </w:p>
    <w:p w14:paraId="75377C4B" w14:textId="2666C7EA" w:rsidR="00906070" w:rsidRPr="00FF22A4" w:rsidRDefault="00906070" w:rsidP="00A263CD">
      <w:r>
        <w:rPr>
          <w:rFonts w:hint="eastAsia"/>
        </w:rPr>
        <w:t xml:space="preserve">For the PC5 link </w:t>
      </w:r>
      <w:r>
        <w:t>between</w:t>
      </w:r>
      <w:r>
        <w:rPr>
          <w:rFonts w:hint="eastAsia"/>
        </w:rPr>
        <w:t xml:space="preserve"> the remote UE and the intermediate relay UE</w:t>
      </w:r>
      <w:r w:rsidR="00FF22A4">
        <w:rPr>
          <w:rFonts w:hint="eastAsia"/>
        </w:rPr>
        <w:t xml:space="preserve">, it can be </w:t>
      </w:r>
      <w:r w:rsidR="00FF22A4">
        <w:t>evaluated</w:t>
      </w:r>
      <w:r w:rsidR="00FF22A4">
        <w:rPr>
          <w:rFonts w:hint="eastAsia"/>
        </w:rPr>
        <w:t xml:space="preserve"> by the remote UE based on relay (re)selection criteria.</w:t>
      </w:r>
    </w:p>
    <w:p w14:paraId="04A7E89D" w14:textId="53AA49F6" w:rsidR="00605B1F" w:rsidRDefault="00605B1F" w:rsidP="00605B1F">
      <w:pPr>
        <w:pStyle w:val="Observation"/>
        <w:spacing w:before="120"/>
      </w:pPr>
      <w:bookmarkStart w:id="24" w:name="_Toc194067536"/>
      <w:r>
        <w:rPr>
          <w:rFonts w:hint="eastAsia"/>
        </w:rPr>
        <w:t>The PC5 link quality between the remote UE and the intermediate relay UE is checked by the remote UE based on relay (re)selection criteria.</w:t>
      </w:r>
      <w:bookmarkEnd w:id="24"/>
    </w:p>
    <w:p w14:paraId="71452197" w14:textId="698F0E70" w:rsidR="00FF22A4" w:rsidRDefault="00FF22A4" w:rsidP="00A263CD">
      <w:r>
        <w:rPr>
          <w:rFonts w:hint="eastAsia"/>
        </w:rPr>
        <w:t xml:space="preserve">Therefore, there is no need for </w:t>
      </w:r>
      <w:r w:rsidR="00BA40B1">
        <w:t>a</w:t>
      </w:r>
      <w:r w:rsidR="00C43EB7">
        <w:rPr>
          <w:rFonts w:hint="eastAsia"/>
        </w:rPr>
        <w:t xml:space="preserve"> </w:t>
      </w:r>
      <w:r>
        <w:rPr>
          <w:rFonts w:hint="eastAsia"/>
        </w:rPr>
        <w:t xml:space="preserve">double evaluation of the PC5 link quality at the intermediate relay upon Model-B solicitation message reception. </w:t>
      </w:r>
    </w:p>
    <w:p w14:paraId="0ED1A3F4" w14:textId="6A2436E8" w:rsidR="00605B1F" w:rsidRDefault="00605B1F" w:rsidP="00605B1F">
      <w:pPr>
        <w:pStyle w:val="Proposal"/>
      </w:pPr>
      <w:bookmarkStart w:id="25" w:name="_Toc194067552"/>
      <w:r>
        <w:rPr>
          <w:rFonts w:hint="eastAsia"/>
        </w:rPr>
        <w:t xml:space="preserve">For Model-B </w:t>
      </w:r>
      <w:r>
        <w:t>Solicitation</w:t>
      </w:r>
      <w:r>
        <w:rPr>
          <w:rFonts w:hint="eastAsia"/>
        </w:rPr>
        <w:t xml:space="preserve"> message</w:t>
      </w:r>
      <w:r>
        <w:t xml:space="preserve"> </w:t>
      </w:r>
      <w:r w:rsidR="004457B7">
        <w:t xml:space="preserve">forwarding </w:t>
      </w:r>
      <w:r>
        <w:t xml:space="preserve">by the </w:t>
      </w:r>
      <w:r>
        <w:rPr>
          <w:rFonts w:hint="eastAsia"/>
        </w:rPr>
        <w:t>intermediate</w:t>
      </w:r>
      <w:r>
        <w:t xml:space="preserve"> relay, no PC5 threshold configuration is needed</w:t>
      </w:r>
      <w:r>
        <w:rPr>
          <w:rFonts w:hint="eastAsia"/>
        </w:rPr>
        <w:t>.</w:t>
      </w:r>
      <w:bookmarkEnd w:id="25"/>
    </w:p>
    <w:p w14:paraId="3A90C383" w14:textId="6F520F48" w:rsidR="00832FE4" w:rsidRDefault="00FF22A4" w:rsidP="005D6625">
      <w:r>
        <w:rPr>
          <w:rFonts w:hint="eastAsia"/>
        </w:rPr>
        <w:t xml:space="preserve">There is also a discussion </w:t>
      </w:r>
      <w:r w:rsidR="00BA40B1">
        <w:t>about</w:t>
      </w:r>
      <w:r>
        <w:rPr>
          <w:rFonts w:hint="eastAsia"/>
        </w:rPr>
        <w:t xml:space="preserve"> whether the </w:t>
      </w:r>
      <w:r w:rsidR="0033314C">
        <w:rPr>
          <w:rFonts w:hint="eastAsia"/>
        </w:rPr>
        <w:t xml:space="preserve">last relay needs to check the SD-RSRP of </w:t>
      </w:r>
      <w:r w:rsidR="00BA40B1">
        <w:t>the</w:t>
      </w:r>
      <w:r w:rsidR="00C43EB7">
        <w:rPr>
          <w:rFonts w:hint="eastAsia"/>
        </w:rPr>
        <w:t xml:space="preserve"> </w:t>
      </w:r>
      <w:r w:rsidR="0033314C">
        <w:rPr>
          <w:rFonts w:hint="eastAsia"/>
        </w:rPr>
        <w:t>received Model</w:t>
      </w:r>
      <w:r w:rsidR="009B50C9">
        <w:rPr>
          <w:rFonts w:hint="eastAsia"/>
        </w:rPr>
        <w:t>-</w:t>
      </w:r>
      <w:r w:rsidR="0033314C">
        <w:rPr>
          <w:rFonts w:hint="eastAsia"/>
        </w:rPr>
        <w:t xml:space="preserve">B solicitation message to decide </w:t>
      </w:r>
      <w:r w:rsidR="0033314C">
        <w:t>whether</w:t>
      </w:r>
      <w:r w:rsidR="0033314C">
        <w:rPr>
          <w:rFonts w:hint="eastAsia"/>
        </w:rPr>
        <w:t xml:space="preserve"> to respond. As discussed in Proposal </w:t>
      </w:r>
      <w:r w:rsidR="00D828B7">
        <w:rPr>
          <w:rFonts w:hint="eastAsia"/>
        </w:rPr>
        <w:t>3</w:t>
      </w:r>
      <w:r w:rsidR="0033314C">
        <w:rPr>
          <w:rFonts w:hint="eastAsia"/>
        </w:rPr>
        <w:t xml:space="preserve">, the link quality between the intermediate relay and the last relay is </w:t>
      </w:r>
      <w:r w:rsidR="0033314C">
        <w:t>evaluated</w:t>
      </w:r>
      <w:r w:rsidR="0033314C">
        <w:rPr>
          <w:rFonts w:hint="eastAsia"/>
        </w:rPr>
        <w:t xml:space="preserve"> by the intermediate relay via relay (re)selection</w:t>
      </w:r>
      <w:r w:rsidR="009B50C9">
        <w:rPr>
          <w:rFonts w:hint="eastAsia"/>
        </w:rPr>
        <w:t xml:space="preserve">, i.e., if the link quality between the intermediate relay and the last relay is bad, the intermediate relay should perform relay </w:t>
      </w:r>
      <w:r w:rsidR="009B50C9">
        <w:t>reselection</w:t>
      </w:r>
      <w:r w:rsidR="009B50C9">
        <w:rPr>
          <w:rFonts w:hint="eastAsia"/>
        </w:rPr>
        <w:t xml:space="preserve"> to another last relay. Therefore, </w:t>
      </w:r>
      <w:r w:rsidR="00832FE4">
        <w:t xml:space="preserve">as in single-hop U2N Relay, there is no PC5 condition to be checked </w:t>
      </w:r>
      <w:r w:rsidR="009B50C9">
        <w:rPr>
          <w:rFonts w:hint="eastAsia"/>
        </w:rPr>
        <w:t>at</w:t>
      </w:r>
      <w:r w:rsidR="00832FE4">
        <w:t xml:space="preserve"> the last relay UE, </w:t>
      </w:r>
      <w:r w:rsidR="009B50C9">
        <w:rPr>
          <w:rFonts w:hint="eastAsia"/>
        </w:rPr>
        <w:t>i.e., the</w:t>
      </w:r>
      <w:r w:rsidR="00832FE4">
        <w:t xml:space="preserve"> PC5 </w:t>
      </w:r>
      <w:r w:rsidR="009B50C9">
        <w:t xml:space="preserve">threshold configuration is </w:t>
      </w:r>
      <w:r w:rsidR="009B50C9">
        <w:rPr>
          <w:rFonts w:hint="eastAsia"/>
        </w:rPr>
        <w:t xml:space="preserve">not </w:t>
      </w:r>
      <w:r w:rsidR="009B50C9">
        <w:t>needed</w:t>
      </w:r>
      <w:r w:rsidR="009B50C9" w:rsidDel="009B50C9">
        <w:t xml:space="preserve"> </w:t>
      </w:r>
      <w:r w:rsidR="009B50C9">
        <w:rPr>
          <w:rFonts w:hint="eastAsia"/>
        </w:rPr>
        <w:t>for Model-B response at the last relay UE</w:t>
      </w:r>
      <w:r w:rsidR="00832FE4">
        <w:t>.</w:t>
      </w:r>
    </w:p>
    <w:p w14:paraId="6C9EDB4B" w14:textId="4209FA43" w:rsidR="00832FE4" w:rsidRDefault="00832FE4" w:rsidP="00FD1706">
      <w:pPr>
        <w:pStyle w:val="Proposal"/>
      </w:pPr>
      <w:bookmarkStart w:id="26" w:name="_Toc194067553"/>
      <w:r>
        <w:rPr>
          <w:rFonts w:hint="eastAsia"/>
        </w:rPr>
        <w:t>F</w:t>
      </w:r>
      <w:r>
        <w:t xml:space="preserve">or </w:t>
      </w:r>
      <w:r w:rsidR="00605B1F">
        <w:rPr>
          <w:rFonts w:hint="eastAsia"/>
        </w:rPr>
        <w:t xml:space="preserve">Model-B </w:t>
      </w:r>
      <w:r w:rsidR="00FF6442">
        <w:rPr>
          <w:rFonts w:hint="eastAsia"/>
        </w:rPr>
        <w:t>r</w:t>
      </w:r>
      <w:r w:rsidR="00605B1F">
        <w:rPr>
          <w:rFonts w:hint="eastAsia"/>
        </w:rPr>
        <w:t>esponse</w:t>
      </w:r>
      <w:r>
        <w:t xml:space="preserve"> transmission by the last relay, no PC5 threshold configuration is needed</w:t>
      </w:r>
      <w:r w:rsidR="00605B1F">
        <w:rPr>
          <w:rFonts w:hint="eastAsia"/>
        </w:rPr>
        <w:t>.</w:t>
      </w:r>
      <w:bookmarkEnd w:id="26"/>
    </w:p>
    <w:p w14:paraId="160991CC" w14:textId="11462B24" w:rsidR="00B95573" w:rsidRDefault="00B95573" w:rsidP="00B95573">
      <w:pPr>
        <w:pStyle w:val="20"/>
      </w:pPr>
      <w:r>
        <w:rPr>
          <w:rFonts w:hint="eastAsia"/>
        </w:rPr>
        <w:t>R</w:t>
      </w:r>
      <w:r>
        <w:t>elay (re)selection</w:t>
      </w:r>
    </w:p>
    <w:p w14:paraId="4BF1B921" w14:textId="0A5164CF" w:rsidR="00B95573" w:rsidRDefault="00B76AA6" w:rsidP="00B95573">
      <w:r>
        <w:rPr>
          <w:rFonts w:hint="eastAsia"/>
        </w:rPr>
        <w:t>F</w:t>
      </w:r>
      <w:r>
        <w:t xml:space="preserve">or the relay </w:t>
      </w:r>
      <w:r w:rsidR="001444AF">
        <w:t>(re)</w:t>
      </w:r>
      <w:r>
        <w:t xml:space="preserve">selection </w:t>
      </w:r>
      <w:r w:rsidR="00FA2FBB">
        <w:t>trigger condition</w:t>
      </w:r>
      <w:r w:rsidR="001444AF">
        <w:t>, the following agreements are made in RAN2 #129 meeting</w:t>
      </w:r>
      <w:r w:rsidR="00AF20B3">
        <w:t>:</w:t>
      </w:r>
    </w:p>
    <w:p w14:paraId="55777D98" w14:textId="77777777" w:rsidR="001444AF" w:rsidRPr="001444AF" w:rsidRDefault="001444AF" w:rsidP="001444AF">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1444AF">
        <w:rPr>
          <w:rFonts w:eastAsia="MS Mincho"/>
          <w:szCs w:val="24"/>
          <w:lang w:eastAsia="en-GB"/>
        </w:rPr>
        <w:t>Agreements:</w:t>
      </w:r>
    </w:p>
    <w:p w14:paraId="641A2016" w14:textId="77777777" w:rsidR="001444AF" w:rsidRPr="001444AF" w:rsidRDefault="001444AF" w:rsidP="001444AF">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1444AF">
        <w:rPr>
          <w:rFonts w:eastAsia="MS Mincho"/>
          <w:szCs w:val="24"/>
          <w:lang w:eastAsia="en-GB"/>
        </w:rPr>
        <w:t xml:space="preserve">For multi-hop U2N relay selection at the remote UE, it reuses the trigger condition of R17 single-hop U2N relay, i.e.: 1) Direct </w:t>
      </w:r>
      <w:proofErr w:type="spellStart"/>
      <w:r w:rsidRPr="001444AF">
        <w:rPr>
          <w:rFonts w:eastAsia="MS Mincho"/>
          <w:szCs w:val="24"/>
          <w:lang w:eastAsia="en-GB"/>
        </w:rPr>
        <w:t>Uu</w:t>
      </w:r>
      <w:proofErr w:type="spellEnd"/>
      <w:r w:rsidRPr="001444AF">
        <w:rPr>
          <w:rFonts w:eastAsia="MS Mincho"/>
          <w:szCs w:val="24"/>
          <w:lang w:eastAsia="en-GB"/>
        </w:rPr>
        <w:t xml:space="preserve"> signal strength of current serving cell of the multi-hop U2N Remote UE is below a configured signal strength threshold; 2) Indicated by upper layer of the U2N Remote UE.</w:t>
      </w:r>
    </w:p>
    <w:p w14:paraId="594DCD19" w14:textId="77777777" w:rsidR="001444AF" w:rsidRPr="001444AF" w:rsidRDefault="001444AF" w:rsidP="001444AF">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1444AF">
        <w:rPr>
          <w:rFonts w:eastAsia="MS Mincho"/>
          <w:szCs w:val="24"/>
          <w:lang w:eastAsia="en-GB"/>
        </w:rPr>
        <w:t>For multi-hop U2N Relay reselection trigger at the remote UE, reuse the following R17 single-hop U2N Relay reselection trigger condition:</w:t>
      </w:r>
    </w:p>
    <w:p w14:paraId="18C22182" w14:textId="77777777" w:rsidR="001444AF" w:rsidRPr="001444AF" w:rsidRDefault="001444AF" w:rsidP="001444AF">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1444AF">
        <w:rPr>
          <w:rFonts w:eastAsia="MS Mincho"/>
          <w:szCs w:val="24"/>
          <w:lang w:eastAsia="en-GB"/>
        </w:rPr>
        <w:t>-</w:t>
      </w:r>
      <w:r w:rsidRPr="001444AF">
        <w:rPr>
          <w:rFonts w:eastAsia="MS Mincho"/>
          <w:szCs w:val="24"/>
          <w:lang w:eastAsia="en-GB"/>
        </w:rPr>
        <w:tab/>
        <w:t>PC5 signal strength of current first relay UE is below a (pre)configured signal strength threshold.</w:t>
      </w:r>
    </w:p>
    <w:p w14:paraId="6A8C4181" w14:textId="77777777" w:rsidR="001444AF" w:rsidRPr="001444AF" w:rsidRDefault="001444AF" w:rsidP="001444AF">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1444AF">
        <w:rPr>
          <w:rFonts w:eastAsia="MS Mincho"/>
          <w:szCs w:val="24"/>
          <w:lang w:eastAsia="en-GB"/>
        </w:rPr>
        <w:t>-</w:t>
      </w:r>
      <w:r w:rsidRPr="001444AF">
        <w:rPr>
          <w:rFonts w:eastAsia="MS Mincho"/>
          <w:szCs w:val="24"/>
          <w:lang w:eastAsia="en-GB"/>
        </w:rPr>
        <w:tab/>
        <w:t>When U2N Remote UE receives a PC5-S link release message from current first relay UE.</w:t>
      </w:r>
    </w:p>
    <w:p w14:paraId="21B9E46E" w14:textId="77777777" w:rsidR="001444AF" w:rsidRPr="001444AF" w:rsidRDefault="001444AF" w:rsidP="001444AF">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1444AF">
        <w:rPr>
          <w:rFonts w:eastAsia="MS Mincho"/>
          <w:szCs w:val="24"/>
          <w:lang w:eastAsia="en-GB"/>
        </w:rPr>
        <w:t>-</w:t>
      </w:r>
      <w:r w:rsidRPr="001444AF">
        <w:rPr>
          <w:rFonts w:eastAsia="MS Mincho"/>
          <w:szCs w:val="24"/>
          <w:lang w:eastAsia="en-GB"/>
        </w:rPr>
        <w:tab/>
        <w:t>When U2N Remote UE detects PC5 RLF with the current first relay UE.</w:t>
      </w:r>
    </w:p>
    <w:p w14:paraId="737D1F62" w14:textId="77777777" w:rsidR="001444AF" w:rsidRPr="001444AF" w:rsidRDefault="001444AF" w:rsidP="001444AF">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1444AF">
        <w:rPr>
          <w:rFonts w:eastAsia="MS Mincho"/>
          <w:szCs w:val="24"/>
          <w:lang w:eastAsia="en-GB"/>
        </w:rPr>
        <w:t>-</w:t>
      </w:r>
      <w:r w:rsidRPr="001444AF">
        <w:rPr>
          <w:rFonts w:eastAsia="MS Mincho"/>
          <w:szCs w:val="24"/>
          <w:lang w:eastAsia="en-GB"/>
        </w:rPr>
        <w:tab/>
        <w:t>Indicated by upper layer.</w:t>
      </w:r>
    </w:p>
    <w:p w14:paraId="2229E11F" w14:textId="77777777" w:rsidR="001444AF" w:rsidRPr="001444AF" w:rsidRDefault="001444AF" w:rsidP="001444AF">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1444AF">
        <w:rPr>
          <w:rFonts w:eastAsia="MS Mincho"/>
          <w:szCs w:val="24"/>
          <w:lang w:eastAsia="en-GB"/>
        </w:rPr>
        <w:t xml:space="preserve">L2 multi-hop U2N Remote UE in idle/inactive triggers relay reselection upon PC5-RRC </w:t>
      </w:r>
      <w:proofErr w:type="spellStart"/>
      <w:r w:rsidRPr="001444AF">
        <w:rPr>
          <w:rFonts w:eastAsia="MS Mincho"/>
          <w:szCs w:val="24"/>
          <w:lang w:eastAsia="en-GB"/>
        </w:rPr>
        <w:t>signaling</w:t>
      </w:r>
      <w:proofErr w:type="spellEnd"/>
      <w:r w:rsidRPr="001444AF">
        <w:rPr>
          <w:rFonts w:eastAsia="MS Mincho"/>
          <w:szCs w:val="24"/>
          <w:lang w:eastAsia="en-GB"/>
        </w:rPr>
        <w:t xml:space="preserve"> from the first relay UE indicating (FFS on the detailed PC5-RRC </w:t>
      </w:r>
      <w:proofErr w:type="spellStart"/>
      <w:r w:rsidRPr="001444AF">
        <w:rPr>
          <w:rFonts w:eastAsia="MS Mincho"/>
          <w:szCs w:val="24"/>
          <w:lang w:eastAsia="en-GB"/>
        </w:rPr>
        <w:t>signaling</w:t>
      </w:r>
      <w:proofErr w:type="spellEnd"/>
      <w:r w:rsidRPr="001444AF">
        <w:rPr>
          <w:rFonts w:eastAsia="MS Mincho"/>
          <w:szCs w:val="24"/>
          <w:lang w:eastAsia="en-GB"/>
        </w:rPr>
        <w:t xml:space="preserve"> design):</w:t>
      </w:r>
    </w:p>
    <w:p w14:paraId="3BAE391B" w14:textId="77777777" w:rsidR="001444AF" w:rsidRPr="001444AF" w:rsidRDefault="001444AF" w:rsidP="001444AF">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1444AF">
        <w:rPr>
          <w:rFonts w:eastAsia="MS Mincho"/>
          <w:szCs w:val="24"/>
          <w:lang w:eastAsia="en-GB"/>
        </w:rPr>
        <w:t>-</w:t>
      </w:r>
      <w:r w:rsidRPr="001444AF">
        <w:rPr>
          <w:rFonts w:eastAsia="MS Mincho"/>
          <w:szCs w:val="24"/>
          <w:lang w:eastAsia="en-GB"/>
        </w:rPr>
        <w:tab/>
        <w:t xml:space="preserve">cell reselection, handover, </w:t>
      </w:r>
      <w:proofErr w:type="spellStart"/>
      <w:r w:rsidRPr="001444AF">
        <w:rPr>
          <w:rFonts w:eastAsia="MS Mincho"/>
          <w:szCs w:val="24"/>
          <w:lang w:eastAsia="en-GB"/>
        </w:rPr>
        <w:t>Uu</w:t>
      </w:r>
      <w:proofErr w:type="spellEnd"/>
      <w:r w:rsidRPr="001444AF">
        <w:rPr>
          <w:rFonts w:eastAsia="MS Mincho"/>
          <w:szCs w:val="24"/>
          <w:lang w:eastAsia="en-GB"/>
        </w:rPr>
        <w:t xml:space="preserve"> RLF, or </w:t>
      </w:r>
      <w:proofErr w:type="spellStart"/>
      <w:r w:rsidRPr="001444AF">
        <w:rPr>
          <w:rFonts w:eastAsia="MS Mincho"/>
          <w:szCs w:val="24"/>
          <w:lang w:eastAsia="en-GB"/>
        </w:rPr>
        <w:t>Uu</w:t>
      </w:r>
      <w:proofErr w:type="spellEnd"/>
      <w:r w:rsidRPr="001444AF">
        <w:rPr>
          <w:rFonts w:eastAsia="MS Mincho"/>
          <w:szCs w:val="24"/>
          <w:lang w:eastAsia="en-GB"/>
        </w:rPr>
        <w:t xml:space="preserve"> RRC connection establishment/resume failure between the last relay UE and network.</w:t>
      </w:r>
    </w:p>
    <w:p w14:paraId="25D1884B" w14:textId="77777777" w:rsidR="001444AF" w:rsidRPr="001444AF" w:rsidRDefault="001444AF" w:rsidP="001444AF">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1444AF">
        <w:rPr>
          <w:rFonts w:eastAsia="MS Mincho"/>
          <w:szCs w:val="24"/>
          <w:lang w:eastAsia="en-GB"/>
        </w:rPr>
        <w:t>-</w:t>
      </w:r>
      <w:r w:rsidRPr="001444AF">
        <w:rPr>
          <w:rFonts w:eastAsia="MS Mincho"/>
          <w:szCs w:val="24"/>
          <w:lang w:eastAsia="en-GB"/>
        </w:rPr>
        <w:tab/>
        <w:t>release of RRC connection between an intermediate relay UE and the network.</w:t>
      </w:r>
    </w:p>
    <w:p w14:paraId="726663A9" w14:textId="77777777" w:rsidR="001444AF" w:rsidRPr="001444AF" w:rsidRDefault="001444AF" w:rsidP="001444AF">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1444AF">
        <w:rPr>
          <w:rFonts w:eastAsia="MS Mincho"/>
          <w:szCs w:val="24"/>
          <w:lang w:eastAsia="en-GB"/>
        </w:rPr>
        <w:t>-</w:t>
      </w:r>
      <w:r w:rsidRPr="001444AF">
        <w:rPr>
          <w:rFonts w:eastAsia="MS Mincho"/>
          <w:szCs w:val="24"/>
          <w:lang w:eastAsia="en-GB"/>
        </w:rPr>
        <w:tab/>
        <w:t>PC5 RLF or PC5-S connection release between the multi-hop U2N Relay UE(s).</w:t>
      </w:r>
    </w:p>
    <w:p w14:paraId="5D0A2FFF" w14:textId="77777777" w:rsidR="001444AF" w:rsidRPr="001444AF" w:rsidRDefault="001444AF" w:rsidP="001444AF">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highlight w:val="yellow"/>
          <w:lang w:eastAsia="en-GB"/>
        </w:rPr>
      </w:pPr>
      <w:r w:rsidRPr="001444AF">
        <w:rPr>
          <w:rFonts w:eastAsia="MS Mincho"/>
          <w:szCs w:val="24"/>
          <w:highlight w:val="yellow"/>
          <w:lang w:eastAsia="en-GB"/>
        </w:rPr>
        <w:t>-</w:t>
      </w:r>
      <w:r w:rsidRPr="001444AF">
        <w:rPr>
          <w:rFonts w:eastAsia="MS Mincho"/>
          <w:szCs w:val="24"/>
          <w:highlight w:val="yellow"/>
          <w:lang w:eastAsia="en-GB"/>
        </w:rPr>
        <w:tab/>
        <w:t>FFS: link quality degradation of the upstream links resulting in a notification.</w:t>
      </w:r>
    </w:p>
    <w:p w14:paraId="6AE02F2A" w14:textId="77777777" w:rsidR="001444AF" w:rsidRPr="001444AF" w:rsidRDefault="001444AF" w:rsidP="001444AF">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highlight w:val="yellow"/>
          <w:lang w:eastAsia="en-GB"/>
        </w:rPr>
      </w:pPr>
      <w:r w:rsidRPr="001444AF">
        <w:rPr>
          <w:rFonts w:eastAsia="MS Mincho"/>
          <w:szCs w:val="24"/>
          <w:highlight w:val="yellow"/>
          <w:lang w:eastAsia="en-GB"/>
        </w:rPr>
        <w:t>-</w:t>
      </w:r>
      <w:r w:rsidRPr="001444AF">
        <w:rPr>
          <w:rFonts w:eastAsia="MS Mincho"/>
          <w:szCs w:val="24"/>
          <w:highlight w:val="yellow"/>
          <w:lang w:eastAsia="en-GB"/>
        </w:rPr>
        <w:tab/>
        <w:t>FFS if any of these conditions can occur without notifying the remote UE (e.g., allowing recovery by the intermediate relay UE).</w:t>
      </w:r>
    </w:p>
    <w:p w14:paraId="357E3CD1" w14:textId="77777777" w:rsidR="001444AF" w:rsidRPr="001444AF" w:rsidRDefault="001444AF" w:rsidP="001444AF">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highlight w:val="yellow"/>
          <w:lang w:eastAsia="en-GB"/>
        </w:rPr>
      </w:pPr>
      <w:r w:rsidRPr="001444AF">
        <w:rPr>
          <w:rFonts w:eastAsia="MS Mincho"/>
          <w:szCs w:val="24"/>
          <w:highlight w:val="yellow"/>
          <w:lang w:eastAsia="en-GB"/>
        </w:rPr>
        <w:t>-</w:t>
      </w:r>
      <w:r w:rsidRPr="001444AF">
        <w:rPr>
          <w:rFonts w:eastAsia="MS Mincho"/>
          <w:szCs w:val="24"/>
          <w:highlight w:val="yellow"/>
          <w:lang w:eastAsia="en-GB"/>
        </w:rPr>
        <w:tab/>
        <w:t>FFS on the signalling contents of the PC5-RRC indication from the first relay UE.</w:t>
      </w:r>
    </w:p>
    <w:p w14:paraId="46F000C2" w14:textId="3B951F3D" w:rsidR="001444AF" w:rsidRDefault="001444AF" w:rsidP="001444AF">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1444AF">
        <w:rPr>
          <w:rFonts w:eastAsia="MS Mincho"/>
          <w:szCs w:val="24"/>
          <w:highlight w:val="yellow"/>
          <w:lang w:eastAsia="en-GB"/>
        </w:rPr>
        <w:t>-</w:t>
      </w:r>
      <w:r w:rsidRPr="001444AF">
        <w:rPr>
          <w:rFonts w:eastAsia="MS Mincho"/>
          <w:szCs w:val="24"/>
          <w:highlight w:val="yellow"/>
          <w:lang w:eastAsia="en-GB"/>
        </w:rPr>
        <w:tab/>
        <w:t>FFS applicability to L3.</w:t>
      </w:r>
    </w:p>
    <w:p w14:paraId="62DC3C80" w14:textId="77777777" w:rsidR="00FA2FBB" w:rsidRDefault="00FA2FBB" w:rsidP="001444AF">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p>
    <w:p w14:paraId="625B3256" w14:textId="77777777" w:rsidR="00FA2FBB" w:rsidRPr="00FA2FBB" w:rsidRDefault="00FA2FBB" w:rsidP="00FA2FBB">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FA2FBB">
        <w:rPr>
          <w:rFonts w:eastAsia="MS Mincho"/>
          <w:szCs w:val="24"/>
          <w:lang w:eastAsia="en-GB"/>
        </w:rPr>
        <w:t>The intermediate relay UE can adopt the same AS triggering condition of relay (re)selection of the R17 remote UE. FFS upper layer conditions and whether the spec impact will be modelled as a separate relay UE behaviour or through functioning as a remote UE.</w:t>
      </w:r>
    </w:p>
    <w:p w14:paraId="5FA700EE" w14:textId="77777777" w:rsidR="00FA2FBB" w:rsidRPr="00FA2FBB" w:rsidRDefault="00FA2FBB" w:rsidP="00FA2FBB">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FA2FBB">
        <w:rPr>
          <w:rFonts w:eastAsia="MS Mincho"/>
          <w:szCs w:val="24"/>
          <w:lang w:eastAsia="en-GB"/>
        </w:rPr>
        <w:t>Upon intermediate relay UE performing relay (re)selection, it can notify its child node.  If the cause of (re)selection already causes a notification, there is no double-trigger of the notification.</w:t>
      </w:r>
    </w:p>
    <w:p w14:paraId="24DB95AF" w14:textId="77777777" w:rsidR="00FA2FBB" w:rsidRPr="00FA2FBB" w:rsidRDefault="00FA2FBB" w:rsidP="00FA2FBB">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highlight w:val="yellow"/>
          <w:lang w:eastAsia="en-GB"/>
        </w:rPr>
      </w:pPr>
      <w:r w:rsidRPr="00FA2FBB">
        <w:rPr>
          <w:rFonts w:eastAsia="MS Mincho"/>
          <w:szCs w:val="24"/>
          <w:highlight w:val="yellow"/>
          <w:lang w:eastAsia="en-GB"/>
        </w:rPr>
        <w:t>FFS if (re)selection as such is captured as a cause of notification (intention to maintain no double-trigger)</w:t>
      </w:r>
    </w:p>
    <w:p w14:paraId="170A31A5" w14:textId="77777777" w:rsidR="00FA2FBB" w:rsidRPr="00FA2FBB" w:rsidRDefault="00FA2FBB" w:rsidP="00FA2FBB">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highlight w:val="yellow"/>
          <w:lang w:eastAsia="en-GB"/>
        </w:rPr>
      </w:pPr>
      <w:r w:rsidRPr="00FA2FBB">
        <w:rPr>
          <w:rFonts w:eastAsia="MS Mincho"/>
          <w:szCs w:val="24"/>
          <w:highlight w:val="yellow"/>
          <w:lang w:eastAsia="en-GB"/>
        </w:rPr>
        <w:t>FFS if the notification is required in all cases</w:t>
      </w:r>
    </w:p>
    <w:p w14:paraId="7D1F3CF6" w14:textId="77777777" w:rsidR="00FA2FBB" w:rsidRPr="00FA2FBB" w:rsidRDefault="00FA2FBB" w:rsidP="00FA2FBB">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highlight w:val="yellow"/>
          <w:lang w:eastAsia="en-GB"/>
        </w:rPr>
      </w:pPr>
      <w:r w:rsidRPr="00FA2FBB">
        <w:rPr>
          <w:rFonts w:eastAsia="MS Mincho"/>
          <w:szCs w:val="24"/>
          <w:highlight w:val="yellow"/>
          <w:lang w:eastAsia="en-GB"/>
        </w:rPr>
        <w:t>FFS the content in the notification</w:t>
      </w:r>
    </w:p>
    <w:p w14:paraId="3272A826" w14:textId="77777777" w:rsidR="00FA2FBB" w:rsidRPr="00FA2FBB" w:rsidRDefault="00FA2FBB" w:rsidP="00FA2FBB">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highlight w:val="yellow"/>
          <w:lang w:eastAsia="en-GB"/>
        </w:rPr>
      </w:pPr>
      <w:r w:rsidRPr="00FA2FBB">
        <w:rPr>
          <w:rFonts w:eastAsia="MS Mincho"/>
          <w:szCs w:val="24"/>
          <w:highlight w:val="yellow"/>
          <w:lang w:eastAsia="en-GB"/>
        </w:rPr>
        <w:t>FFS the child node behaviour after receiving this notification</w:t>
      </w:r>
    </w:p>
    <w:p w14:paraId="4369A12E" w14:textId="3609F66F" w:rsidR="00FA2FBB" w:rsidRPr="001444AF" w:rsidRDefault="00FA2FBB" w:rsidP="00FA2FBB">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FA2FBB">
        <w:rPr>
          <w:rFonts w:eastAsia="MS Mincho"/>
          <w:szCs w:val="24"/>
          <w:highlight w:val="yellow"/>
          <w:lang w:eastAsia="en-GB"/>
        </w:rPr>
        <w:t>FFS other condition/timing that the intermediate relay UE notifies its child node</w:t>
      </w:r>
    </w:p>
    <w:p w14:paraId="11BAE56C" w14:textId="59F2488C" w:rsidR="00FA2FBB" w:rsidRDefault="00FA2FBB" w:rsidP="00FA2FBB">
      <w:pPr>
        <w:spacing w:before="120"/>
      </w:pPr>
      <w:r>
        <w:rPr>
          <w:rFonts w:hint="eastAsia"/>
        </w:rPr>
        <w:t>T</w:t>
      </w:r>
      <w:r>
        <w:t xml:space="preserve">he first FFS point is on the notification message triggered relay reselection at the remote UE. On whether the link quality degradation results in a notification, </w:t>
      </w:r>
      <w:bookmarkStart w:id="27" w:name="_Hlk193364471"/>
      <w:r>
        <w:t>it is not needed since we already have the link quality degradation handling mechanism:</w:t>
      </w:r>
    </w:p>
    <w:p w14:paraId="4BBDA924" w14:textId="7A19AFB9" w:rsidR="00FA2FBB" w:rsidRPr="00FA2FBB" w:rsidRDefault="00FA2FBB" w:rsidP="00FA2FBB">
      <w:pPr>
        <w:pStyle w:val="aff4"/>
        <w:numPr>
          <w:ilvl w:val="0"/>
          <w:numId w:val="43"/>
        </w:numPr>
        <w:spacing w:before="120"/>
      </w:pPr>
      <w:r w:rsidRPr="00FA2FBB">
        <w:rPr>
          <w:lang w:val="en-US"/>
        </w:rPr>
        <w:t xml:space="preserve">For RRC_IDLE/RRC_INACTIVE case: it will trigger relay reselection by </w:t>
      </w:r>
      <w:r w:rsidR="00FF6442">
        <w:rPr>
          <w:lang w:val="en-US"/>
        </w:rPr>
        <w:t xml:space="preserve">the </w:t>
      </w:r>
      <w:r w:rsidRPr="00FA2FBB">
        <w:rPr>
          <w:lang w:val="en-US"/>
        </w:rPr>
        <w:t>intermediate relay, and thus the notification message upon relay (re)selection would be sufficient</w:t>
      </w:r>
    </w:p>
    <w:p w14:paraId="4E899BD4" w14:textId="2AD1BFF3" w:rsidR="00FA2FBB" w:rsidRPr="00FA2FBB" w:rsidRDefault="00FA2FBB" w:rsidP="00FA2FBB">
      <w:pPr>
        <w:pStyle w:val="aff4"/>
        <w:numPr>
          <w:ilvl w:val="0"/>
          <w:numId w:val="43"/>
        </w:numPr>
        <w:spacing w:before="120"/>
      </w:pPr>
      <w:r w:rsidRPr="00FA2FBB">
        <w:rPr>
          <w:lang w:val="en-US"/>
        </w:rPr>
        <w:t>For RRC_CONNECTED case: up to network to handle based on MR by first relay UE upon event X2/X1/Z1</w:t>
      </w:r>
    </w:p>
    <w:p w14:paraId="6228A6D7" w14:textId="62747840" w:rsidR="00FA2FBB" w:rsidRPr="00FA2FBB" w:rsidRDefault="00FA2FBB" w:rsidP="00FA2FBB">
      <w:pPr>
        <w:pStyle w:val="Observation"/>
        <w:spacing w:before="120"/>
        <w:rPr>
          <w:lang w:val="en-US"/>
        </w:rPr>
      </w:pPr>
      <w:bookmarkStart w:id="28" w:name="_Toc194067537"/>
      <w:r>
        <w:rPr>
          <w:rFonts w:hint="eastAsia"/>
          <w:lang w:val="en-US"/>
        </w:rPr>
        <w:t>T</w:t>
      </w:r>
      <w:r>
        <w:rPr>
          <w:lang w:val="en-US"/>
        </w:rPr>
        <w:t>he link quality degradation can be handled based on existing relay (re)selection and measurement report procedure, no need for the new notification</w:t>
      </w:r>
      <w:r w:rsidR="00057D47">
        <w:rPr>
          <w:lang w:val="en-US"/>
        </w:rPr>
        <w:t xml:space="preserve"> indication.</w:t>
      </w:r>
      <w:bookmarkEnd w:id="28"/>
      <w:r w:rsidR="00057D47">
        <w:rPr>
          <w:lang w:val="en-US"/>
        </w:rPr>
        <w:t xml:space="preserve"> </w:t>
      </w:r>
    </w:p>
    <w:p w14:paraId="1C91004B" w14:textId="72EA4D16" w:rsidR="00057D47" w:rsidRDefault="00057D47" w:rsidP="00057D47">
      <w:pPr>
        <w:pStyle w:val="Proposal"/>
      </w:pPr>
      <w:bookmarkStart w:id="29" w:name="_Toc194067554"/>
      <w:r>
        <w:rPr>
          <w:rFonts w:hint="eastAsia"/>
        </w:rPr>
        <w:t>N</w:t>
      </w:r>
      <w:r>
        <w:t>ot pursue the link quality degradation triggered notification in multi-hop U2N Relay.</w:t>
      </w:r>
      <w:bookmarkEnd w:id="29"/>
    </w:p>
    <w:bookmarkEnd w:id="27"/>
    <w:p w14:paraId="670EFF1E" w14:textId="5DD67228" w:rsidR="00057D47" w:rsidRDefault="00057D47" w:rsidP="00905327">
      <w:r>
        <w:rPr>
          <w:rFonts w:hint="eastAsia"/>
        </w:rPr>
        <w:t>F</w:t>
      </w:r>
      <w:r>
        <w:t xml:space="preserve">or the recovery by the intermediate relay UE, there is no link failure recovery mechanism defined, which means the intermediate relay </w:t>
      </w:r>
      <w:proofErr w:type="gramStart"/>
      <w:r>
        <w:t>has to</w:t>
      </w:r>
      <w:proofErr w:type="gramEnd"/>
      <w:r>
        <w:t xml:space="preserve"> change the upstream relay link</w:t>
      </w:r>
      <w:r w:rsidR="00FF6442">
        <w:rPr>
          <w:rFonts w:hint="eastAsia"/>
        </w:rPr>
        <w:t xml:space="preserve"> and</w:t>
      </w:r>
      <w:r>
        <w:t xml:space="preserve"> a path switching/mobility </w:t>
      </w:r>
      <w:r w:rsidR="00FF6442">
        <w:t xml:space="preserve">happens </w:t>
      </w:r>
      <w:r>
        <w:t>at the intermediate relay UE.</w:t>
      </w:r>
    </w:p>
    <w:p w14:paraId="2416BDD2" w14:textId="2DC63B8A" w:rsidR="00057D47" w:rsidRDefault="00057D47" w:rsidP="00057D47">
      <w:pPr>
        <w:pStyle w:val="Observation"/>
        <w:spacing w:before="120"/>
      </w:pPr>
      <w:bookmarkStart w:id="30" w:name="_Toc194067538"/>
      <w:r>
        <w:rPr>
          <w:rFonts w:hint="eastAsia"/>
        </w:rPr>
        <w:t>W</w:t>
      </w:r>
      <w:r>
        <w:t xml:space="preserve">hen the failure happens, there is no mechanism defined to recover the current link, the intermediate relay </w:t>
      </w:r>
      <w:proofErr w:type="gramStart"/>
      <w:r>
        <w:t>has to</w:t>
      </w:r>
      <w:proofErr w:type="gramEnd"/>
      <w:r>
        <w:t xml:space="preserve"> change the upstream relay link which means a path switching/mobility </w:t>
      </w:r>
      <w:r w:rsidR="006C4EB7">
        <w:rPr>
          <w:rFonts w:hint="eastAsia"/>
        </w:rPr>
        <w:t>procedure</w:t>
      </w:r>
      <w:r>
        <w:t xml:space="preserve"> at the intermediate relay UE.</w:t>
      </w:r>
      <w:bookmarkEnd w:id="30"/>
    </w:p>
    <w:p w14:paraId="4FE3EDF7" w14:textId="5A5B751F" w:rsidR="00923B8A" w:rsidRDefault="00923B8A" w:rsidP="00057D47">
      <w:r>
        <w:rPr>
          <w:rFonts w:hint="eastAsia"/>
        </w:rPr>
        <w:t xml:space="preserve">For the path switching at the intermediate relay, </w:t>
      </w:r>
      <w:r w:rsidR="004C1CC8">
        <w:rPr>
          <w:rFonts w:hint="eastAsia"/>
        </w:rPr>
        <w:t xml:space="preserve">the link-related information of </w:t>
      </w:r>
      <w:r w:rsidR="00FF6442">
        <w:t xml:space="preserve">the </w:t>
      </w:r>
      <w:r w:rsidR="004C1CC8">
        <w:rPr>
          <w:rFonts w:hint="eastAsia"/>
        </w:rPr>
        <w:t xml:space="preserve">source link and target link may be different, which impacts the connected child UE. Here, the link-related information includes both AS and upper layer information related to relay (re)selection criterion, e.g., the cell ID, hop number, QoS information </w:t>
      </w:r>
      <w:r w:rsidR="004C1CC8">
        <w:t>…</w:t>
      </w:r>
      <w:r w:rsidR="004C1CC8">
        <w:rPr>
          <w:rFonts w:hint="eastAsia"/>
        </w:rPr>
        <w:t xml:space="preserve"> The link-related information change may make the target relay link not suitable for the child UEs.</w:t>
      </w:r>
    </w:p>
    <w:p w14:paraId="2DBCD776" w14:textId="38B5D5B9" w:rsidR="004C1CC8" w:rsidRPr="004C1CC8" w:rsidRDefault="004C1CC8" w:rsidP="009672D2">
      <w:pPr>
        <w:pStyle w:val="Observation"/>
        <w:spacing w:before="120"/>
      </w:pPr>
      <w:bookmarkStart w:id="31" w:name="_Toc194067539"/>
      <w:r>
        <w:rPr>
          <w:rFonts w:hint="eastAsia"/>
        </w:rPr>
        <w:t xml:space="preserve">The path switching at the intermediate relay may cause </w:t>
      </w:r>
      <w:r w:rsidR="006C4EB7">
        <w:rPr>
          <w:rFonts w:hint="eastAsia"/>
        </w:rPr>
        <w:t xml:space="preserve">change of </w:t>
      </w:r>
      <w:r w:rsidR="004D42DC">
        <w:rPr>
          <w:rFonts w:hint="eastAsia"/>
        </w:rPr>
        <w:t xml:space="preserve">serving </w:t>
      </w:r>
      <w:r>
        <w:rPr>
          <w:rFonts w:hint="eastAsia"/>
        </w:rPr>
        <w:t xml:space="preserve">cell ID, </w:t>
      </w:r>
      <w:r w:rsidR="006C4EB7">
        <w:rPr>
          <w:rFonts w:hint="eastAsia"/>
        </w:rPr>
        <w:t xml:space="preserve">and </w:t>
      </w:r>
      <w:r>
        <w:rPr>
          <w:rFonts w:hint="eastAsia"/>
        </w:rPr>
        <w:t>hop number</w:t>
      </w:r>
      <w:r w:rsidR="00FF6442">
        <w:t>,</w:t>
      </w:r>
      <w:r>
        <w:rPr>
          <w:rFonts w:hint="eastAsia"/>
        </w:rPr>
        <w:t xml:space="preserve"> </w:t>
      </w:r>
      <w:r w:rsidR="004D42DC">
        <w:rPr>
          <w:rFonts w:hint="eastAsia"/>
        </w:rPr>
        <w:t xml:space="preserve">which </w:t>
      </w:r>
      <w:r w:rsidR="00FF6442">
        <w:rPr>
          <w:rFonts w:hint="eastAsia"/>
        </w:rPr>
        <w:t>may i</w:t>
      </w:r>
      <w:r w:rsidR="00FF6442" w:rsidRPr="00FF6442">
        <w:t xml:space="preserve">nvalidate </w:t>
      </w:r>
      <w:r w:rsidR="00FF6442">
        <w:rPr>
          <w:rFonts w:hint="eastAsia"/>
        </w:rPr>
        <w:t>both</w:t>
      </w:r>
      <w:r w:rsidR="004D42DC">
        <w:rPr>
          <w:rFonts w:hint="eastAsia"/>
        </w:rPr>
        <w:t xml:space="preserve"> AS/upper layer relay (re)selection criterion at the child UE.</w:t>
      </w:r>
      <w:bookmarkEnd w:id="31"/>
    </w:p>
    <w:p w14:paraId="067909A1" w14:textId="5C8B7034" w:rsidR="00057D47" w:rsidRDefault="004D42DC" w:rsidP="00057D47">
      <w:r>
        <w:rPr>
          <w:rFonts w:hint="eastAsia"/>
        </w:rPr>
        <w:t>Therefore, c</w:t>
      </w:r>
      <w:r>
        <w:t xml:space="preserve">onsidering </w:t>
      </w:r>
      <w:r>
        <w:rPr>
          <w:rFonts w:hint="eastAsia"/>
        </w:rPr>
        <w:t xml:space="preserve">the above issue </w:t>
      </w:r>
      <w:r w:rsidR="00FF6442">
        <w:t>of</w:t>
      </w:r>
      <w:r w:rsidR="00FF6442">
        <w:rPr>
          <w:rFonts w:hint="eastAsia"/>
        </w:rPr>
        <w:t xml:space="preserve"> </w:t>
      </w:r>
      <w:r>
        <w:rPr>
          <w:rFonts w:hint="eastAsia"/>
        </w:rPr>
        <w:t xml:space="preserve">not notifying the child UE and </w:t>
      </w:r>
      <w:r w:rsidR="00FF6442">
        <w:t>doing</w:t>
      </w:r>
      <w:r w:rsidR="00FF6442">
        <w:rPr>
          <w:rFonts w:hint="eastAsia"/>
        </w:rPr>
        <w:t xml:space="preserve"> </w:t>
      </w:r>
      <w:r>
        <w:rPr>
          <w:rFonts w:hint="eastAsia"/>
        </w:rPr>
        <w:t>self-recovery</w:t>
      </w:r>
      <w:r w:rsidR="00057D47">
        <w:t>, the self-recovery with path switching at the intermediate relay should not be supported.</w:t>
      </w:r>
    </w:p>
    <w:p w14:paraId="32E30CFE" w14:textId="6C5C601E" w:rsidR="00057D47" w:rsidRDefault="00057D47" w:rsidP="00057D47">
      <w:pPr>
        <w:pStyle w:val="Proposal"/>
      </w:pPr>
      <w:bookmarkStart w:id="32" w:name="_Toc194067555"/>
      <w:r>
        <w:rPr>
          <w:rFonts w:hint="eastAsia"/>
        </w:rPr>
        <w:t>N</w:t>
      </w:r>
      <w:r>
        <w:t>ot pursue self-recovery without</w:t>
      </w:r>
      <w:r w:rsidR="00CE59B0">
        <w:rPr>
          <w:rFonts w:hint="eastAsia"/>
        </w:rPr>
        <w:t>/before</w:t>
      </w:r>
      <w:r>
        <w:t xml:space="preserve"> notifying the child node when </w:t>
      </w:r>
      <w:r w:rsidR="004D42DC">
        <w:rPr>
          <w:rFonts w:hint="eastAsia"/>
        </w:rPr>
        <w:t xml:space="preserve">relay reselection </w:t>
      </w:r>
      <w:r w:rsidR="007A1649">
        <w:t>at the intermediate relay UE</w:t>
      </w:r>
      <w:r w:rsidR="007A1649">
        <w:rPr>
          <w:rFonts w:hint="eastAsia"/>
        </w:rPr>
        <w:t xml:space="preserve"> </w:t>
      </w:r>
      <w:r w:rsidR="004D42DC">
        <w:rPr>
          <w:rFonts w:hint="eastAsia"/>
        </w:rPr>
        <w:t>happens</w:t>
      </w:r>
      <w:r w:rsidR="00D24EB5">
        <w:t>.</w:t>
      </w:r>
      <w:bookmarkEnd w:id="32"/>
    </w:p>
    <w:p w14:paraId="017693BE" w14:textId="06B96C63" w:rsidR="00057D47" w:rsidRDefault="00D24EB5" w:rsidP="00905327">
      <w:r>
        <w:t xml:space="preserve">For the signalling contents of the notification </w:t>
      </w:r>
      <w:proofErr w:type="gramStart"/>
      <w:r>
        <w:t>message</w:t>
      </w:r>
      <w:proofErr w:type="gramEnd"/>
      <w:r>
        <w:t xml:space="preserve"> it depends on the control plane discussion.</w:t>
      </w:r>
      <w:r w:rsidR="00057D47">
        <w:t xml:space="preserve"> </w:t>
      </w:r>
    </w:p>
    <w:p w14:paraId="16061DBF" w14:textId="2B0E8F63" w:rsidR="00D8552E" w:rsidRDefault="00D8552E" w:rsidP="00D8552E">
      <w:pPr>
        <w:pStyle w:val="Observation"/>
        <w:spacing w:before="120"/>
      </w:pPr>
      <w:bookmarkStart w:id="33" w:name="_Toc194067540"/>
      <w:r>
        <w:rPr>
          <w:rFonts w:hint="eastAsia"/>
        </w:rPr>
        <w:t>H</w:t>
      </w:r>
      <w:r>
        <w:t xml:space="preserve">ow to indicate </w:t>
      </w:r>
      <w:r w:rsidRPr="00D8552E">
        <w:t xml:space="preserve">cell reselection, handover, </w:t>
      </w:r>
      <w:proofErr w:type="spellStart"/>
      <w:r w:rsidRPr="00D8552E">
        <w:t>Uu</w:t>
      </w:r>
      <w:proofErr w:type="spellEnd"/>
      <w:r w:rsidRPr="00D8552E">
        <w:t xml:space="preserve"> RLF, or </w:t>
      </w:r>
      <w:proofErr w:type="spellStart"/>
      <w:r w:rsidRPr="00D8552E">
        <w:t>Uu</w:t>
      </w:r>
      <w:proofErr w:type="spellEnd"/>
      <w:r w:rsidRPr="00D8552E">
        <w:t xml:space="preserve"> RRC connection establishment/resume failure</w:t>
      </w:r>
      <w:r w:rsidR="00FF6442">
        <w:t>,</w:t>
      </w:r>
      <w:r w:rsidR="002A5A0F">
        <w:t xml:space="preserve"> and PC5 RLF</w:t>
      </w:r>
      <w:r>
        <w:t xml:space="preserve"> from the multi-hop U2N Relay UE to the Remote UE depends on control plane design.</w:t>
      </w:r>
      <w:bookmarkEnd w:id="33"/>
    </w:p>
    <w:p w14:paraId="606C6500" w14:textId="3599F2EC" w:rsidR="000745AD" w:rsidRDefault="00D24EB5">
      <w:r>
        <w:t xml:space="preserve">At last, for the applicability to the L3 case, in R17, </w:t>
      </w:r>
      <w:r w:rsidR="00FF6442">
        <w:t xml:space="preserve">the </w:t>
      </w:r>
      <w:r>
        <w:t xml:space="preserve">notification message can be used for </w:t>
      </w:r>
      <w:r w:rsidR="000745AD">
        <w:t>both L2 and L3 U2N Relay</w:t>
      </w:r>
      <w:r w:rsidR="00111D96">
        <w:t xml:space="preserve"> except the notification triggered by the L2 U2N Relay UE’s RRC connection failure.</w:t>
      </w:r>
    </w:p>
    <w:tbl>
      <w:tblPr>
        <w:tblStyle w:val="aff9"/>
        <w:tblW w:w="0" w:type="auto"/>
        <w:tblLook w:val="04A0" w:firstRow="1" w:lastRow="0" w:firstColumn="1" w:lastColumn="0" w:noHBand="0" w:noVBand="1"/>
      </w:tblPr>
      <w:tblGrid>
        <w:gridCol w:w="9629"/>
      </w:tblGrid>
      <w:tr w:rsidR="000745AD" w14:paraId="33B0F2B1" w14:textId="77777777" w:rsidTr="000745AD">
        <w:trPr>
          <w:trHeight w:val="5896"/>
        </w:trPr>
        <w:tc>
          <w:tcPr>
            <w:tcW w:w="9629" w:type="dxa"/>
          </w:tcPr>
          <w:p w14:paraId="58DF95FF" w14:textId="77777777" w:rsidR="000745AD" w:rsidRPr="000745AD" w:rsidRDefault="000745AD" w:rsidP="000745AD">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4"/>
              <w:rPr>
                <w:rFonts w:eastAsia="MS Mincho"/>
                <w:sz w:val="22"/>
                <w:szCs w:val="20"/>
              </w:rPr>
            </w:pPr>
            <w:bookmarkStart w:id="34" w:name="_Toc185577489"/>
            <w:r w:rsidRPr="000745AD">
              <w:rPr>
                <w:rFonts w:eastAsia="MS Mincho"/>
                <w:sz w:val="22"/>
                <w:szCs w:val="20"/>
              </w:rPr>
              <w:t>5.8.9.10.2</w:t>
            </w:r>
            <w:r w:rsidRPr="000745AD">
              <w:rPr>
                <w:rFonts w:eastAsia="MS Mincho"/>
                <w:sz w:val="22"/>
                <w:szCs w:val="20"/>
              </w:rPr>
              <w:tab/>
              <w:t>Initiation</w:t>
            </w:r>
            <w:bookmarkEnd w:id="34"/>
          </w:p>
          <w:p w14:paraId="148A3FF1"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0745AD">
              <w:rPr>
                <w:rFonts w:ascii="Times New Roman" w:eastAsia="Times New Roman" w:hAnsi="Times New Roman"/>
                <w:szCs w:val="20"/>
                <w:highlight w:val="yellow"/>
              </w:rPr>
              <w:t>The Relay UE</w:t>
            </w:r>
            <w:r w:rsidRPr="000745AD">
              <w:rPr>
                <w:rFonts w:ascii="Times New Roman" w:eastAsia="Times New Roman" w:hAnsi="Times New Roman"/>
                <w:szCs w:val="20"/>
              </w:rPr>
              <w:t xml:space="preserve"> may initiate the procedure when one of the following conditions is met:</w:t>
            </w:r>
          </w:p>
          <w:p w14:paraId="16C3AE09"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1&gt;</w:t>
            </w:r>
            <w:r w:rsidRPr="000745AD">
              <w:rPr>
                <w:rFonts w:ascii="Times New Roman" w:eastAsia="Times New Roman" w:hAnsi="Times New Roman"/>
                <w:szCs w:val="20"/>
              </w:rPr>
              <w:tab/>
              <w:t>if the UE is acting as U2N Relay UE:</w:t>
            </w:r>
          </w:p>
          <w:p w14:paraId="6BF84C8F"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2&gt;</w:t>
            </w:r>
            <w:r w:rsidRPr="000745AD">
              <w:rPr>
                <w:rFonts w:ascii="Times New Roman" w:eastAsia="Times New Roman" w:hAnsi="Times New Roman"/>
                <w:szCs w:val="20"/>
              </w:rPr>
              <w:tab/>
              <w:t xml:space="preserve">upon </w:t>
            </w:r>
            <w:proofErr w:type="spellStart"/>
            <w:r w:rsidRPr="000745AD">
              <w:rPr>
                <w:rFonts w:ascii="Times New Roman" w:eastAsia="Times New Roman" w:hAnsi="Times New Roman"/>
                <w:szCs w:val="20"/>
              </w:rPr>
              <w:t>Uu</w:t>
            </w:r>
            <w:proofErr w:type="spellEnd"/>
            <w:r w:rsidRPr="000745AD">
              <w:rPr>
                <w:rFonts w:ascii="Times New Roman" w:eastAsia="Times New Roman" w:hAnsi="Times New Roman"/>
                <w:szCs w:val="20"/>
              </w:rPr>
              <w:t xml:space="preserve"> RLF as specified in </w:t>
            </w:r>
            <w:proofErr w:type="gramStart"/>
            <w:r w:rsidRPr="000745AD">
              <w:rPr>
                <w:rFonts w:ascii="Times New Roman" w:eastAsia="Times New Roman" w:hAnsi="Times New Roman"/>
                <w:szCs w:val="20"/>
              </w:rPr>
              <w:t>5.3.10;</w:t>
            </w:r>
            <w:proofErr w:type="gramEnd"/>
          </w:p>
          <w:p w14:paraId="2F9DFA1E"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2&gt;</w:t>
            </w:r>
            <w:r w:rsidRPr="000745AD">
              <w:rPr>
                <w:rFonts w:ascii="Times New Roman" w:eastAsia="Times New Roman" w:hAnsi="Times New Roman"/>
                <w:szCs w:val="20"/>
              </w:rPr>
              <w:tab/>
              <w:t xml:space="preserve">upon </w:t>
            </w:r>
            <w:r w:rsidRPr="000745AD">
              <w:rPr>
                <w:rFonts w:ascii="Times New Roman" w:eastAsia="MS Mincho" w:hAnsi="Times New Roman"/>
                <w:szCs w:val="20"/>
              </w:rPr>
              <w:t xml:space="preserve">reception of an </w:t>
            </w:r>
            <w:proofErr w:type="spellStart"/>
            <w:r w:rsidRPr="000745AD">
              <w:rPr>
                <w:rFonts w:ascii="Times New Roman" w:eastAsia="MS Mincho" w:hAnsi="Times New Roman"/>
                <w:i/>
                <w:szCs w:val="20"/>
              </w:rPr>
              <w:t>RRCReconfiguration</w:t>
            </w:r>
            <w:proofErr w:type="spellEnd"/>
            <w:r w:rsidRPr="000745AD">
              <w:rPr>
                <w:rFonts w:ascii="Times New Roman" w:eastAsia="Times New Roman" w:hAnsi="Times New Roman"/>
                <w:szCs w:val="20"/>
              </w:rPr>
              <w:t xml:space="preserve"> including the </w:t>
            </w:r>
            <w:proofErr w:type="spellStart"/>
            <w:proofErr w:type="gramStart"/>
            <w:r w:rsidRPr="000745AD">
              <w:rPr>
                <w:rFonts w:ascii="Times New Roman" w:eastAsia="Times New Roman" w:hAnsi="Times New Roman"/>
                <w:i/>
                <w:szCs w:val="20"/>
              </w:rPr>
              <w:t>reconfigurationWithSync</w:t>
            </w:r>
            <w:proofErr w:type="spellEnd"/>
            <w:r w:rsidRPr="000745AD">
              <w:rPr>
                <w:rFonts w:ascii="Times New Roman" w:eastAsia="Times New Roman" w:hAnsi="Times New Roman"/>
                <w:szCs w:val="20"/>
              </w:rPr>
              <w:t>;</w:t>
            </w:r>
            <w:proofErr w:type="gramEnd"/>
          </w:p>
          <w:p w14:paraId="5A912797"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2&gt;</w:t>
            </w:r>
            <w:r w:rsidRPr="000745AD">
              <w:rPr>
                <w:rFonts w:ascii="Times New Roman" w:eastAsia="Times New Roman" w:hAnsi="Times New Roman"/>
                <w:szCs w:val="20"/>
              </w:rPr>
              <w:tab/>
              <w:t xml:space="preserve">upon cell </w:t>
            </w:r>
            <w:proofErr w:type="gramStart"/>
            <w:r w:rsidRPr="000745AD">
              <w:rPr>
                <w:rFonts w:ascii="Times New Roman" w:eastAsia="Times New Roman" w:hAnsi="Times New Roman"/>
                <w:szCs w:val="20"/>
              </w:rPr>
              <w:t>reselection;</w:t>
            </w:r>
            <w:proofErr w:type="gramEnd"/>
          </w:p>
          <w:p w14:paraId="0DA8ABC4"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2&gt;</w:t>
            </w:r>
            <w:r w:rsidRPr="000745AD">
              <w:rPr>
                <w:rFonts w:ascii="Times New Roman" w:eastAsia="Times New Roman" w:hAnsi="Times New Roman"/>
                <w:szCs w:val="20"/>
              </w:rPr>
              <w:tab/>
              <w:t xml:space="preserve">upon </w:t>
            </w:r>
            <w:r w:rsidRPr="000745AD">
              <w:rPr>
                <w:rFonts w:ascii="Times New Roman" w:eastAsia="Times New Roman" w:hAnsi="Times New Roman"/>
                <w:szCs w:val="20"/>
                <w:highlight w:val="yellow"/>
              </w:rPr>
              <w:t>L2 U2N Relay UE's RRC connection failure</w:t>
            </w:r>
            <w:r w:rsidRPr="000745AD">
              <w:rPr>
                <w:rFonts w:ascii="Times New Roman" w:eastAsia="Times New Roman" w:hAnsi="Times New Roman"/>
                <w:szCs w:val="20"/>
              </w:rPr>
              <w:t xml:space="preserve"> including </w:t>
            </w:r>
            <w:r w:rsidRPr="000745AD">
              <w:rPr>
                <w:rFonts w:ascii="Times New Roman" w:eastAsia="Malgun Gothic" w:hAnsi="Times New Roman"/>
                <w:szCs w:val="20"/>
              </w:rPr>
              <w:t>RRC connection reject</w:t>
            </w:r>
            <w:r w:rsidRPr="000745AD">
              <w:rPr>
                <w:rFonts w:ascii="Times New Roman" w:eastAsia="Times New Roman" w:hAnsi="Times New Roman"/>
                <w:szCs w:val="20"/>
              </w:rPr>
              <w:t xml:space="preserve"> as specified in 5.3.3.5 and 5.3.13.10, and T300 expiry as specified in 5.3.3.7, and RRC resume failure as specified in 5.3.13.</w:t>
            </w:r>
            <w:proofErr w:type="gramStart"/>
            <w:r w:rsidRPr="000745AD">
              <w:rPr>
                <w:rFonts w:ascii="Times New Roman" w:eastAsia="Times New Roman" w:hAnsi="Times New Roman"/>
                <w:szCs w:val="20"/>
              </w:rPr>
              <w:t>5;</w:t>
            </w:r>
            <w:proofErr w:type="gramEnd"/>
          </w:p>
          <w:p w14:paraId="50C6E880" w14:textId="36C02F5A"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color w:val="FF0000"/>
                <w:szCs w:val="20"/>
              </w:rPr>
            </w:pPr>
            <w:r w:rsidRPr="000745AD">
              <w:rPr>
                <w:rFonts w:ascii="Times New Roman" w:eastAsia="Times New Roman" w:hAnsi="Times New Roman"/>
                <w:color w:val="FF0000"/>
                <w:szCs w:val="20"/>
              </w:rPr>
              <w:t>…</w:t>
            </w:r>
          </w:p>
          <w:p w14:paraId="79D257E7" w14:textId="77777777" w:rsidR="000745AD" w:rsidRPr="000745AD" w:rsidRDefault="000745AD" w:rsidP="000745AD">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4"/>
              <w:rPr>
                <w:rFonts w:eastAsia="MS Mincho"/>
                <w:sz w:val="22"/>
                <w:szCs w:val="20"/>
              </w:rPr>
            </w:pPr>
            <w:bookmarkStart w:id="35" w:name="_Toc185577490"/>
            <w:r w:rsidRPr="000745AD">
              <w:rPr>
                <w:rFonts w:eastAsia="MS Mincho"/>
                <w:sz w:val="22"/>
                <w:szCs w:val="20"/>
              </w:rPr>
              <w:t>5.8.9.10.3</w:t>
            </w:r>
            <w:r w:rsidRPr="000745AD">
              <w:rPr>
                <w:rFonts w:eastAsia="MS Mincho"/>
                <w:sz w:val="22"/>
                <w:szCs w:val="20"/>
              </w:rPr>
              <w:tab/>
              <w:t xml:space="preserve">Actions related to transmission of </w:t>
            </w:r>
            <w:proofErr w:type="spellStart"/>
            <w:r w:rsidRPr="000745AD">
              <w:rPr>
                <w:rFonts w:eastAsia="MS Mincho"/>
                <w:i/>
                <w:sz w:val="22"/>
                <w:szCs w:val="20"/>
              </w:rPr>
              <w:t>NotificationMessageSidelink</w:t>
            </w:r>
            <w:proofErr w:type="spellEnd"/>
            <w:r w:rsidRPr="000745AD">
              <w:rPr>
                <w:rFonts w:eastAsia="MS Mincho"/>
                <w:sz w:val="22"/>
                <w:szCs w:val="20"/>
              </w:rPr>
              <w:t xml:space="preserve"> message</w:t>
            </w:r>
            <w:bookmarkEnd w:id="35"/>
          </w:p>
          <w:p w14:paraId="15833E38"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0745AD">
              <w:rPr>
                <w:rFonts w:ascii="Times New Roman" w:eastAsia="Times New Roman" w:hAnsi="Times New Roman"/>
                <w:szCs w:val="20"/>
              </w:rPr>
              <w:t>The Relay UE shall set the indication type as follows:</w:t>
            </w:r>
          </w:p>
          <w:p w14:paraId="66F6A336"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1&gt;</w:t>
            </w:r>
            <w:r w:rsidRPr="000745AD">
              <w:rPr>
                <w:rFonts w:ascii="Times New Roman" w:eastAsia="Times New Roman" w:hAnsi="Times New Roman"/>
                <w:szCs w:val="20"/>
              </w:rPr>
              <w:tab/>
              <w:t xml:space="preserve">if the UE is acting as </w:t>
            </w:r>
            <w:r w:rsidRPr="000745AD">
              <w:rPr>
                <w:rFonts w:ascii="Times New Roman" w:eastAsia="Times New Roman" w:hAnsi="Times New Roman"/>
                <w:szCs w:val="20"/>
                <w:highlight w:val="yellow"/>
              </w:rPr>
              <w:t>U2N Relay UE:</w:t>
            </w:r>
          </w:p>
          <w:p w14:paraId="1EE049A7"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2&gt;</w:t>
            </w:r>
            <w:r w:rsidRPr="000745AD">
              <w:rPr>
                <w:rFonts w:ascii="Times New Roman" w:eastAsia="Times New Roman" w:hAnsi="Times New Roman"/>
                <w:szCs w:val="20"/>
              </w:rPr>
              <w:tab/>
              <w:t xml:space="preserve">if the UE initiates transmission of the </w:t>
            </w:r>
            <w:proofErr w:type="spellStart"/>
            <w:r w:rsidRPr="000745AD">
              <w:rPr>
                <w:rFonts w:ascii="Times New Roman" w:eastAsia="MS Mincho" w:hAnsi="Times New Roman"/>
                <w:i/>
                <w:szCs w:val="20"/>
              </w:rPr>
              <w:t>NotificationMessageSidelink</w:t>
            </w:r>
            <w:proofErr w:type="spellEnd"/>
            <w:r w:rsidRPr="000745AD">
              <w:rPr>
                <w:rFonts w:ascii="Times New Roman" w:eastAsia="Times New Roman" w:hAnsi="Times New Roman"/>
                <w:szCs w:val="20"/>
              </w:rPr>
              <w:t xml:space="preserve"> message due to </w:t>
            </w:r>
            <w:proofErr w:type="spellStart"/>
            <w:r w:rsidRPr="000745AD">
              <w:rPr>
                <w:rFonts w:ascii="Times New Roman" w:eastAsia="Times New Roman" w:hAnsi="Times New Roman"/>
                <w:szCs w:val="20"/>
              </w:rPr>
              <w:t>Uu</w:t>
            </w:r>
            <w:proofErr w:type="spellEnd"/>
            <w:r w:rsidRPr="000745AD">
              <w:rPr>
                <w:rFonts w:ascii="Times New Roman" w:eastAsia="Times New Roman" w:hAnsi="Times New Roman"/>
                <w:szCs w:val="20"/>
              </w:rPr>
              <w:t xml:space="preserve"> RLF:</w:t>
            </w:r>
          </w:p>
          <w:p w14:paraId="2CC1D5EB" w14:textId="77777777" w:rsid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3&gt;</w:t>
            </w:r>
            <w:r w:rsidRPr="000745AD">
              <w:rPr>
                <w:rFonts w:ascii="Times New Roman" w:eastAsia="Times New Roman" w:hAnsi="Times New Roman"/>
                <w:szCs w:val="20"/>
              </w:rPr>
              <w:tab/>
              <w:t xml:space="preserve">set the </w:t>
            </w:r>
            <w:proofErr w:type="spellStart"/>
            <w:r w:rsidRPr="000745AD">
              <w:rPr>
                <w:rFonts w:ascii="Times New Roman" w:eastAsia="Times New Roman" w:hAnsi="Times New Roman"/>
                <w:i/>
                <w:iCs/>
                <w:szCs w:val="20"/>
              </w:rPr>
              <w:t>indicationType</w:t>
            </w:r>
            <w:proofErr w:type="spellEnd"/>
            <w:r w:rsidRPr="000745AD">
              <w:rPr>
                <w:rFonts w:ascii="Times New Roman" w:eastAsia="Times New Roman" w:hAnsi="Times New Roman"/>
                <w:szCs w:val="20"/>
              </w:rPr>
              <w:t xml:space="preserve"> as </w:t>
            </w:r>
            <w:proofErr w:type="spellStart"/>
            <w:r w:rsidRPr="000745AD">
              <w:rPr>
                <w:rFonts w:ascii="Times New Roman" w:eastAsia="Times New Roman" w:hAnsi="Times New Roman"/>
                <w:i/>
                <w:iCs/>
                <w:szCs w:val="20"/>
              </w:rPr>
              <w:t>relayUE</w:t>
            </w:r>
            <w:proofErr w:type="spellEnd"/>
            <w:r w:rsidRPr="000745AD">
              <w:rPr>
                <w:rFonts w:ascii="Times New Roman" w:eastAsia="Times New Roman" w:hAnsi="Times New Roman"/>
                <w:i/>
                <w:iCs/>
                <w:szCs w:val="20"/>
              </w:rPr>
              <w:t>-</w:t>
            </w:r>
            <w:proofErr w:type="spellStart"/>
            <w:r w:rsidRPr="000745AD">
              <w:rPr>
                <w:rFonts w:ascii="Times New Roman" w:eastAsia="Times New Roman" w:hAnsi="Times New Roman"/>
                <w:i/>
                <w:iCs/>
                <w:szCs w:val="20"/>
              </w:rPr>
              <w:t>Uu</w:t>
            </w:r>
            <w:proofErr w:type="spellEnd"/>
            <w:r w:rsidRPr="000745AD">
              <w:rPr>
                <w:rFonts w:ascii="Times New Roman" w:eastAsia="Times New Roman" w:hAnsi="Times New Roman"/>
                <w:i/>
                <w:iCs/>
                <w:szCs w:val="20"/>
              </w:rPr>
              <w:t>-</w:t>
            </w:r>
            <w:proofErr w:type="gramStart"/>
            <w:r w:rsidRPr="000745AD">
              <w:rPr>
                <w:rFonts w:ascii="Times New Roman" w:eastAsia="Times New Roman" w:hAnsi="Times New Roman"/>
                <w:i/>
                <w:iCs/>
                <w:szCs w:val="20"/>
              </w:rPr>
              <w:t>RLF</w:t>
            </w:r>
            <w:r w:rsidRPr="000745AD">
              <w:rPr>
                <w:rFonts w:ascii="Times New Roman" w:eastAsia="Times New Roman" w:hAnsi="Times New Roman"/>
                <w:szCs w:val="20"/>
              </w:rPr>
              <w:t>;</w:t>
            </w:r>
            <w:proofErr w:type="gramEnd"/>
          </w:p>
          <w:p w14:paraId="6472A025"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2&gt;</w:t>
            </w:r>
            <w:r w:rsidRPr="000745AD">
              <w:rPr>
                <w:rFonts w:ascii="Times New Roman" w:eastAsia="Times New Roman" w:hAnsi="Times New Roman"/>
                <w:szCs w:val="20"/>
              </w:rPr>
              <w:tab/>
              <w:t xml:space="preserve">else if the UE initiates transmission of the </w:t>
            </w:r>
            <w:proofErr w:type="spellStart"/>
            <w:r w:rsidRPr="000745AD">
              <w:rPr>
                <w:rFonts w:ascii="Times New Roman" w:eastAsia="MS Mincho" w:hAnsi="Times New Roman"/>
                <w:i/>
                <w:szCs w:val="20"/>
              </w:rPr>
              <w:t>NotificationMessageSidelink</w:t>
            </w:r>
            <w:proofErr w:type="spellEnd"/>
            <w:r w:rsidRPr="000745AD">
              <w:rPr>
                <w:rFonts w:ascii="Times New Roman" w:eastAsia="Times New Roman" w:hAnsi="Times New Roman"/>
                <w:szCs w:val="20"/>
              </w:rPr>
              <w:t xml:space="preserve"> message due to reconfiguration with sync:</w:t>
            </w:r>
          </w:p>
          <w:p w14:paraId="32227419"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3&gt;</w:t>
            </w:r>
            <w:r w:rsidRPr="000745AD">
              <w:rPr>
                <w:rFonts w:ascii="Times New Roman" w:eastAsia="Times New Roman" w:hAnsi="Times New Roman"/>
                <w:szCs w:val="20"/>
              </w:rPr>
              <w:tab/>
              <w:t xml:space="preserve">set the </w:t>
            </w:r>
            <w:proofErr w:type="spellStart"/>
            <w:r w:rsidRPr="000745AD">
              <w:rPr>
                <w:rFonts w:ascii="Times New Roman" w:eastAsia="Times New Roman" w:hAnsi="Times New Roman"/>
                <w:i/>
                <w:iCs/>
                <w:szCs w:val="20"/>
              </w:rPr>
              <w:t>indicationType</w:t>
            </w:r>
            <w:proofErr w:type="spellEnd"/>
            <w:r w:rsidRPr="000745AD">
              <w:rPr>
                <w:rFonts w:ascii="Times New Roman" w:eastAsia="Times New Roman" w:hAnsi="Times New Roman"/>
                <w:szCs w:val="20"/>
              </w:rPr>
              <w:t xml:space="preserve"> as </w:t>
            </w:r>
            <w:proofErr w:type="spellStart"/>
            <w:r w:rsidRPr="000745AD">
              <w:rPr>
                <w:rFonts w:ascii="Times New Roman" w:eastAsia="Times New Roman" w:hAnsi="Times New Roman"/>
                <w:i/>
                <w:iCs/>
                <w:szCs w:val="20"/>
              </w:rPr>
              <w:t>relayUE</w:t>
            </w:r>
            <w:proofErr w:type="spellEnd"/>
            <w:r w:rsidRPr="000745AD">
              <w:rPr>
                <w:rFonts w:ascii="Times New Roman" w:eastAsia="Times New Roman" w:hAnsi="Times New Roman"/>
                <w:i/>
                <w:iCs/>
                <w:szCs w:val="20"/>
              </w:rPr>
              <w:t>-</w:t>
            </w:r>
            <w:proofErr w:type="gramStart"/>
            <w:r w:rsidRPr="000745AD">
              <w:rPr>
                <w:rFonts w:ascii="Times New Roman" w:eastAsia="Times New Roman" w:hAnsi="Times New Roman"/>
                <w:i/>
                <w:iCs/>
                <w:szCs w:val="20"/>
              </w:rPr>
              <w:t>HO</w:t>
            </w:r>
            <w:r w:rsidRPr="000745AD">
              <w:rPr>
                <w:rFonts w:ascii="Times New Roman" w:eastAsia="Times New Roman" w:hAnsi="Times New Roman"/>
                <w:szCs w:val="20"/>
              </w:rPr>
              <w:t>;</w:t>
            </w:r>
            <w:proofErr w:type="gramEnd"/>
          </w:p>
          <w:p w14:paraId="7CC8855B" w14:textId="2020EFD1"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256" w:left="796" w:hanging="284"/>
              <w:jc w:val="left"/>
              <w:textAlignment w:val="baseline"/>
              <w:rPr>
                <w:rFonts w:ascii="Times New Roman" w:eastAsiaTheme="minorEastAsia" w:hAnsi="Times New Roman"/>
                <w:szCs w:val="20"/>
              </w:rPr>
            </w:pPr>
            <w:r w:rsidRPr="000745AD">
              <w:rPr>
                <w:rFonts w:ascii="Times New Roman" w:eastAsia="Times New Roman" w:hAnsi="Times New Roman"/>
                <w:szCs w:val="20"/>
              </w:rPr>
              <w:t>2&gt;</w:t>
            </w:r>
            <w:r w:rsidRPr="000745AD">
              <w:rPr>
                <w:rFonts w:ascii="Times New Roman" w:eastAsia="Times New Roman" w:hAnsi="Times New Roman"/>
                <w:szCs w:val="20"/>
              </w:rPr>
              <w:tab/>
              <w:t xml:space="preserve">else if the UE initiates transmission of the </w:t>
            </w:r>
            <w:proofErr w:type="spellStart"/>
            <w:r w:rsidRPr="000745AD">
              <w:rPr>
                <w:rFonts w:ascii="Times New Roman" w:eastAsia="MS Mincho" w:hAnsi="Times New Roman"/>
                <w:i/>
                <w:szCs w:val="20"/>
              </w:rPr>
              <w:t>NotificationMessageSidelink</w:t>
            </w:r>
            <w:proofErr w:type="spellEnd"/>
            <w:r w:rsidRPr="000745AD">
              <w:rPr>
                <w:rFonts w:ascii="Times New Roman" w:eastAsia="Times New Roman" w:hAnsi="Times New Roman"/>
                <w:szCs w:val="20"/>
              </w:rPr>
              <w:t xml:space="preserve"> message due to cell reselection:</w:t>
            </w:r>
          </w:p>
        </w:tc>
      </w:tr>
    </w:tbl>
    <w:p w14:paraId="396B88E4" w14:textId="77777777" w:rsidR="000745AD" w:rsidRDefault="000745AD"/>
    <w:tbl>
      <w:tblPr>
        <w:tblStyle w:val="aff9"/>
        <w:tblW w:w="0" w:type="auto"/>
        <w:tblLook w:val="04A0" w:firstRow="1" w:lastRow="0" w:firstColumn="1" w:lastColumn="0" w:noHBand="0" w:noVBand="1"/>
      </w:tblPr>
      <w:tblGrid>
        <w:gridCol w:w="9629"/>
      </w:tblGrid>
      <w:tr w:rsidR="000745AD" w14:paraId="6CFFBB15" w14:textId="77777777" w:rsidTr="00D24EB5">
        <w:trPr>
          <w:trHeight w:val="8107"/>
        </w:trPr>
        <w:tc>
          <w:tcPr>
            <w:tcW w:w="9629" w:type="dxa"/>
          </w:tcPr>
          <w:p w14:paraId="24675D74" w14:textId="5639F939"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bookmarkStart w:id="36" w:name="_Toc185577491"/>
            <w:r w:rsidRPr="000745AD">
              <w:rPr>
                <w:rFonts w:ascii="Times New Roman" w:eastAsia="Times New Roman" w:hAnsi="Times New Roman"/>
                <w:szCs w:val="20"/>
              </w:rPr>
              <w:t>3&gt;</w:t>
            </w:r>
            <w:r w:rsidRPr="000745AD">
              <w:rPr>
                <w:rFonts w:ascii="Times New Roman" w:eastAsia="Times New Roman" w:hAnsi="Times New Roman"/>
                <w:szCs w:val="20"/>
              </w:rPr>
              <w:tab/>
              <w:t xml:space="preserve">set the </w:t>
            </w:r>
            <w:proofErr w:type="spellStart"/>
            <w:r w:rsidRPr="000745AD">
              <w:rPr>
                <w:rFonts w:ascii="Times New Roman" w:eastAsia="Times New Roman" w:hAnsi="Times New Roman"/>
                <w:i/>
                <w:iCs/>
                <w:szCs w:val="20"/>
              </w:rPr>
              <w:t>indicationType</w:t>
            </w:r>
            <w:proofErr w:type="spellEnd"/>
            <w:r w:rsidRPr="000745AD">
              <w:rPr>
                <w:rFonts w:ascii="Times New Roman" w:eastAsia="Times New Roman" w:hAnsi="Times New Roman"/>
                <w:szCs w:val="20"/>
              </w:rPr>
              <w:t xml:space="preserve"> as</w:t>
            </w:r>
            <w:r w:rsidRPr="000745AD">
              <w:rPr>
                <w:rFonts w:ascii="Times New Roman" w:eastAsia="Times New Roman" w:hAnsi="Times New Roman"/>
                <w:i/>
                <w:iCs/>
                <w:szCs w:val="20"/>
              </w:rPr>
              <w:t xml:space="preserve"> </w:t>
            </w:r>
            <w:proofErr w:type="spellStart"/>
            <w:r w:rsidRPr="000745AD">
              <w:rPr>
                <w:rFonts w:ascii="Times New Roman" w:eastAsia="Times New Roman" w:hAnsi="Times New Roman"/>
                <w:i/>
                <w:iCs/>
                <w:szCs w:val="20"/>
              </w:rPr>
              <w:t>relayUE-</w:t>
            </w:r>
            <w:proofErr w:type="gramStart"/>
            <w:r w:rsidRPr="000745AD">
              <w:rPr>
                <w:rFonts w:ascii="Times New Roman" w:eastAsia="Times New Roman" w:hAnsi="Times New Roman"/>
                <w:i/>
                <w:iCs/>
                <w:szCs w:val="20"/>
              </w:rPr>
              <w:t>CellReselection</w:t>
            </w:r>
            <w:proofErr w:type="spellEnd"/>
            <w:r w:rsidRPr="000745AD">
              <w:rPr>
                <w:rFonts w:ascii="Times New Roman" w:eastAsia="Times New Roman" w:hAnsi="Times New Roman"/>
                <w:szCs w:val="20"/>
              </w:rPr>
              <w:t>;</w:t>
            </w:r>
            <w:proofErr w:type="gramEnd"/>
          </w:p>
          <w:p w14:paraId="2C78F878"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2&gt;</w:t>
            </w:r>
            <w:r w:rsidRPr="000745AD">
              <w:rPr>
                <w:rFonts w:ascii="Times New Roman" w:eastAsia="Times New Roman" w:hAnsi="Times New Roman"/>
                <w:szCs w:val="20"/>
              </w:rPr>
              <w:tab/>
              <w:t xml:space="preserve">if the UE initiates transmission of the </w:t>
            </w:r>
            <w:proofErr w:type="spellStart"/>
            <w:r w:rsidRPr="000745AD">
              <w:rPr>
                <w:rFonts w:ascii="Times New Roman" w:eastAsia="MS Mincho" w:hAnsi="Times New Roman"/>
                <w:i/>
                <w:szCs w:val="20"/>
              </w:rPr>
              <w:t>NotificationMessageSidelink</w:t>
            </w:r>
            <w:proofErr w:type="spellEnd"/>
            <w:r w:rsidRPr="000745AD">
              <w:rPr>
                <w:rFonts w:ascii="Times New Roman" w:eastAsia="Times New Roman" w:hAnsi="Times New Roman"/>
                <w:szCs w:val="20"/>
              </w:rPr>
              <w:t xml:space="preserve"> message due to </w:t>
            </w:r>
            <w:proofErr w:type="spellStart"/>
            <w:r w:rsidRPr="000745AD">
              <w:rPr>
                <w:rFonts w:ascii="Times New Roman" w:eastAsia="Times New Roman" w:hAnsi="Times New Roman"/>
                <w:szCs w:val="20"/>
              </w:rPr>
              <w:t>Uu</w:t>
            </w:r>
            <w:proofErr w:type="spellEnd"/>
            <w:r w:rsidRPr="000745AD">
              <w:rPr>
                <w:rFonts w:ascii="Times New Roman" w:eastAsia="Times New Roman" w:hAnsi="Times New Roman"/>
                <w:szCs w:val="20"/>
              </w:rPr>
              <w:t xml:space="preserve"> RRC connection establishment/Resume failure:</w:t>
            </w:r>
          </w:p>
          <w:p w14:paraId="37E0D874"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3&gt;</w:t>
            </w:r>
            <w:r w:rsidRPr="000745AD">
              <w:rPr>
                <w:rFonts w:ascii="Times New Roman" w:eastAsia="Times New Roman" w:hAnsi="Times New Roman"/>
                <w:szCs w:val="20"/>
              </w:rPr>
              <w:tab/>
              <w:t xml:space="preserve">set the </w:t>
            </w:r>
            <w:proofErr w:type="spellStart"/>
            <w:r w:rsidRPr="000745AD">
              <w:rPr>
                <w:rFonts w:ascii="Times New Roman" w:eastAsia="Times New Roman" w:hAnsi="Times New Roman"/>
                <w:i/>
                <w:iCs/>
                <w:szCs w:val="20"/>
              </w:rPr>
              <w:t>indicationType</w:t>
            </w:r>
            <w:proofErr w:type="spellEnd"/>
            <w:r w:rsidRPr="000745AD">
              <w:rPr>
                <w:rFonts w:ascii="Times New Roman" w:eastAsia="Times New Roman" w:hAnsi="Times New Roman"/>
                <w:szCs w:val="20"/>
              </w:rPr>
              <w:t xml:space="preserve"> as </w:t>
            </w:r>
            <w:proofErr w:type="spellStart"/>
            <w:r w:rsidRPr="000745AD">
              <w:rPr>
                <w:rFonts w:ascii="Times New Roman" w:eastAsia="Times New Roman" w:hAnsi="Times New Roman"/>
                <w:i/>
                <w:iCs/>
                <w:szCs w:val="20"/>
              </w:rPr>
              <w:t>relayUE</w:t>
            </w:r>
            <w:proofErr w:type="spellEnd"/>
            <w:r w:rsidRPr="000745AD">
              <w:rPr>
                <w:rFonts w:ascii="Times New Roman" w:eastAsia="Times New Roman" w:hAnsi="Times New Roman"/>
                <w:i/>
                <w:iCs/>
                <w:szCs w:val="20"/>
              </w:rPr>
              <w:t>-</w:t>
            </w:r>
            <w:proofErr w:type="spellStart"/>
            <w:r w:rsidRPr="000745AD">
              <w:rPr>
                <w:rFonts w:ascii="Times New Roman" w:eastAsia="Times New Roman" w:hAnsi="Times New Roman"/>
                <w:i/>
                <w:iCs/>
                <w:szCs w:val="20"/>
              </w:rPr>
              <w:t>Uu</w:t>
            </w:r>
            <w:proofErr w:type="spellEnd"/>
            <w:r w:rsidRPr="000745AD">
              <w:rPr>
                <w:rFonts w:ascii="Times New Roman" w:eastAsia="Times New Roman" w:hAnsi="Times New Roman"/>
                <w:i/>
                <w:iCs/>
                <w:szCs w:val="20"/>
              </w:rPr>
              <w:t>-RRC-</w:t>
            </w:r>
            <w:proofErr w:type="gramStart"/>
            <w:r w:rsidRPr="000745AD">
              <w:rPr>
                <w:rFonts w:ascii="Times New Roman" w:eastAsia="Times New Roman" w:hAnsi="Times New Roman"/>
                <w:i/>
                <w:iCs/>
                <w:szCs w:val="20"/>
              </w:rPr>
              <w:t>Failure</w:t>
            </w:r>
            <w:r w:rsidRPr="000745AD">
              <w:rPr>
                <w:rFonts w:ascii="Times New Roman" w:eastAsia="Times New Roman" w:hAnsi="Times New Roman"/>
                <w:szCs w:val="20"/>
              </w:rPr>
              <w:t>;</w:t>
            </w:r>
            <w:proofErr w:type="gramEnd"/>
          </w:p>
          <w:p w14:paraId="47DCB135"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2&gt;</w:t>
            </w:r>
            <w:r w:rsidRPr="000745AD">
              <w:rPr>
                <w:rFonts w:ascii="Times New Roman" w:eastAsia="Times New Roman" w:hAnsi="Times New Roman"/>
                <w:szCs w:val="20"/>
              </w:rPr>
              <w:tab/>
              <w:t xml:space="preserve">submit the </w:t>
            </w:r>
            <w:proofErr w:type="spellStart"/>
            <w:r w:rsidRPr="000745AD">
              <w:rPr>
                <w:rFonts w:ascii="Times New Roman" w:eastAsia="MS Mincho" w:hAnsi="Times New Roman"/>
                <w:i/>
                <w:szCs w:val="20"/>
              </w:rPr>
              <w:t>NotificationMessageSidelink</w:t>
            </w:r>
            <w:proofErr w:type="spellEnd"/>
            <w:r w:rsidRPr="000745AD">
              <w:rPr>
                <w:rFonts w:ascii="Times New Roman" w:eastAsia="Times New Roman" w:hAnsi="Times New Roman"/>
                <w:i/>
                <w:szCs w:val="20"/>
              </w:rPr>
              <w:t xml:space="preserve"> </w:t>
            </w:r>
            <w:r w:rsidRPr="000745AD">
              <w:rPr>
                <w:rFonts w:ascii="Times New Roman" w:eastAsia="Times New Roman" w:hAnsi="Times New Roman"/>
                <w:szCs w:val="20"/>
              </w:rPr>
              <w:t>message to lower layers for transmission.</w:t>
            </w:r>
          </w:p>
          <w:p w14:paraId="33BAE81D" w14:textId="78871AA3" w:rsidR="000745AD" w:rsidRDefault="000745AD" w:rsidP="000745AD">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4"/>
              <w:rPr>
                <w:rFonts w:eastAsia="MS Mincho"/>
                <w:sz w:val="22"/>
                <w:szCs w:val="20"/>
              </w:rPr>
            </w:pPr>
            <w:r w:rsidRPr="000745AD">
              <w:rPr>
                <w:rFonts w:ascii="Times New Roman" w:eastAsia="Times New Roman" w:hAnsi="Times New Roman"/>
                <w:color w:val="FF0000"/>
                <w:szCs w:val="20"/>
              </w:rPr>
              <w:t>…</w:t>
            </w:r>
          </w:p>
          <w:p w14:paraId="07124B58" w14:textId="6EE07379" w:rsidR="000745AD" w:rsidRPr="000745AD" w:rsidRDefault="000745AD" w:rsidP="000745AD">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4"/>
              <w:rPr>
                <w:rFonts w:eastAsia="MS Mincho"/>
                <w:sz w:val="22"/>
                <w:szCs w:val="20"/>
              </w:rPr>
            </w:pPr>
            <w:r w:rsidRPr="000745AD">
              <w:rPr>
                <w:rFonts w:eastAsia="MS Mincho"/>
                <w:sz w:val="22"/>
                <w:szCs w:val="20"/>
              </w:rPr>
              <w:t>5.8.9.10.4</w:t>
            </w:r>
            <w:r w:rsidRPr="000745AD">
              <w:rPr>
                <w:rFonts w:eastAsia="MS Mincho"/>
                <w:sz w:val="22"/>
                <w:szCs w:val="20"/>
              </w:rPr>
              <w:tab/>
              <w:t xml:space="preserve">Actions related to reception of </w:t>
            </w:r>
            <w:proofErr w:type="spellStart"/>
            <w:r w:rsidRPr="000745AD">
              <w:rPr>
                <w:rFonts w:eastAsia="MS Mincho"/>
                <w:i/>
                <w:sz w:val="22"/>
                <w:szCs w:val="20"/>
              </w:rPr>
              <w:t>NotificationMessageSidelink</w:t>
            </w:r>
            <w:proofErr w:type="spellEnd"/>
            <w:r w:rsidRPr="000745AD">
              <w:rPr>
                <w:rFonts w:eastAsia="MS Mincho"/>
                <w:sz w:val="22"/>
                <w:szCs w:val="20"/>
              </w:rPr>
              <w:t xml:space="preserve"> message</w:t>
            </w:r>
            <w:bookmarkEnd w:id="36"/>
          </w:p>
          <w:p w14:paraId="63E11E19"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0745AD">
              <w:rPr>
                <w:rFonts w:ascii="Times New Roman" w:eastAsia="Times New Roman" w:hAnsi="Times New Roman"/>
                <w:szCs w:val="20"/>
              </w:rPr>
              <w:t xml:space="preserve">Upon receiving the </w:t>
            </w:r>
            <w:proofErr w:type="spellStart"/>
            <w:r w:rsidRPr="000745AD">
              <w:rPr>
                <w:rFonts w:ascii="Times New Roman" w:eastAsia="MS Mincho" w:hAnsi="Times New Roman"/>
                <w:i/>
                <w:szCs w:val="20"/>
              </w:rPr>
              <w:t>NotificationMessageSidelink</w:t>
            </w:r>
            <w:proofErr w:type="spellEnd"/>
            <w:r w:rsidRPr="000745AD">
              <w:rPr>
                <w:rFonts w:ascii="Times New Roman" w:eastAsia="Times New Roman" w:hAnsi="Times New Roman"/>
                <w:iCs/>
                <w:szCs w:val="20"/>
              </w:rPr>
              <w:t>, t</w:t>
            </w:r>
            <w:r w:rsidRPr="000745AD">
              <w:rPr>
                <w:rFonts w:ascii="Times New Roman" w:eastAsia="Times New Roman" w:hAnsi="Times New Roman"/>
                <w:szCs w:val="20"/>
              </w:rPr>
              <w:t>he Remote UE shall:</w:t>
            </w:r>
          </w:p>
          <w:p w14:paraId="4E4C8896"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1&gt;</w:t>
            </w:r>
            <w:r w:rsidRPr="000745AD">
              <w:rPr>
                <w:rFonts w:ascii="Times New Roman" w:eastAsia="Times New Roman" w:hAnsi="Times New Roman"/>
                <w:szCs w:val="20"/>
              </w:rPr>
              <w:tab/>
              <w:t xml:space="preserve">if the UE is acting as </w:t>
            </w:r>
            <w:r w:rsidRPr="000745AD">
              <w:rPr>
                <w:rFonts w:ascii="Times New Roman" w:eastAsia="Times New Roman" w:hAnsi="Times New Roman"/>
                <w:szCs w:val="20"/>
                <w:highlight w:val="yellow"/>
              </w:rPr>
              <w:t>U2N Remote UE</w:t>
            </w:r>
            <w:r w:rsidRPr="000745AD">
              <w:rPr>
                <w:rFonts w:ascii="Times New Roman" w:eastAsia="Times New Roman" w:hAnsi="Times New Roman"/>
                <w:szCs w:val="20"/>
              </w:rPr>
              <w:t>:</w:t>
            </w:r>
          </w:p>
          <w:p w14:paraId="6920C4B9"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2&gt;</w:t>
            </w:r>
            <w:r w:rsidRPr="000745AD">
              <w:rPr>
                <w:rFonts w:ascii="Times New Roman" w:eastAsia="Times New Roman" w:hAnsi="Times New Roman"/>
                <w:szCs w:val="20"/>
              </w:rPr>
              <w:tab/>
              <w:t xml:space="preserve">if the </w:t>
            </w:r>
            <w:proofErr w:type="spellStart"/>
            <w:r w:rsidRPr="000745AD">
              <w:rPr>
                <w:rFonts w:ascii="Times New Roman" w:eastAsia="MS Mincho" w:hAnsi="Times New Roman"/>
                <w:i/>
                <w:szCs w:val="20"/>
              </w:rPr>
              <w:t>indicationType</w:t>
            </w:r>
            <w:proofErr w:type="spellEnd"/>
            <w:r w:rsidRPr="000745AD">
              <w:rPr>
                <w:rFonts w:ascii="Times New Roman" w:eastAsia="Times New Roman" w:hAnsi="Times New Roman"/>
                <w:szCs w:val="20"/>
              </w:rPr>
              <w:t xml:space="preserve"> is included:</w:t>
            </w:r>
          </w:p>
          <w:p w14:paraId="2927CC11"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3&gt;</w:t>
            </w:r>
            <w:r w:rsidRPr="000745AD">
              <w:rPr>
                <w:rFonts w:ascii="Times New Roman" w:eastAsia="Times New Roman" w:hAnsi="Times New Roman"/>
                <w:szCs w:val="20"/>
              </w:rPr>
              <w:tab/>
              <w:t>i</w:t>
            </w:r>
            <w:r w:rsidRPr="000745AD">
              <w:rPr>
                <w:rFonts w:ascii="Times New Roman" w:eastAsia="Times New Roman" w:hAnsi="Times New Roman"/>
                <w:szCs w:val="20"/>
                <w:highlight w:val="yellow"/>
              </w:rPr>
              <w:t xml:space="preserve">f </w:t>
            </w:r>
            <w:r w:rsidRPr="000745AD">
              <w:rPr>
                <w:rFonts w:ascii="Times New Roman" w:eastAsia="Times New Roman" w:hAnsi="Times New Roman"/>
                <w:iCs/>
                <w:szCs w:val="20"/>
                <w:highlight w:val="yellow"/>
              </w:rPr>
              <w:t>t</w:t>
            </w:r>
            <w:r w:rsidRPr="000745AD">
              <w:rPr>
                <w:rFonts w:ascii="Times New Roman" w:eastAsia="Times New Roman" w:hAnsi="Times New Roman"/>
                <w:szCs w:val="20"/>
                <w:highlight w:val="yellow"/>
              </w:rPr>
              <w:t>he UE is L2 U2N Remote UE</w:t>
            </w:r>
            <w:r w:rsidRPr="000745AD">
              <w:rPr>
                <w:rFonts w:ascii="Times New Roman" w:eastAsia="Times New Roman" w:hAnsi="Times New Roman"/>
                <w:szCs w:val="20"/>
              </w:rPr>
              <w:t xml:space="preserve"> in RRC_CONNECTED:</w:t>
            </w:r>
          </w:p>
          <w:p w14:paraId="76CC805D"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0745AD">
              <w:rPr>
                <w:rFonts w:ascii="Times New Roman" w:hAnsi="Times New Roman"/>
                <w:szCs w:val="20"/>
              </w:rPr>
              <w:t>4&gt;</w:t>
            </w:r>
            <w:r w:rsidRPr="000745AD">
              <w:rPr>
                <w:rFonts w:ascii="Times New Roman" w:hAnsi="Times New Roman"/>
                <w:szCs w:val="20"/>
              </w:rPr>
              <w:tab/>
              <w:t xml:space="preserve">if MP is configured and MCG transmission (i.e. direct path) is not </w:t>
            </w:r>
            <w:proofErr w:type="gramStart"/>
            <w:r w:rsidRPr="000745AD">
              <w:rPr>
                <w:rFonts w:ascii="Times New Roman" w:hAnsi="Times New Roman"/>
                <w:szCs w:val="20"/>
              </w:rPr>
              <w:t>suspended</w:t>
            </w:r>
            <w:r w:rsidRPr="000745AD">
              <w:rPr>
                <w:rFonts w:ascii="Times New Roman" w:eastAsia="Times New Roman" w:hAnsi="Times New Roman"/>
                <w:szCs w:val="20"/>
              </w:rPr>
              <w:t>;</w:t>
            </w:r>
            <w:proofErr w:type="gramEnd"/>
          </w:p>
          <w:p w14:paraId="1E6567F9"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hAnsi="Times New Roman"/>
                <w:szCs w:val="20"/>
              </w:rPr>
            </w:pPr>
            <w:r w:rsidRPr="000745AD">
              <w:rPr>
                <w:rFonts w:ascii="Times New Roman" w:hAnsi="Times New Roman"/>
                <w:szCs w:val="20"/>
              </w:rPr>
              <w:t>5&gt;</w:t>
            </w:r>
            <w:r w:rsidRPr="000745AD">
              <w:rPr>
                <w:rFonts w:ascii="Times New Roman" w:hAnsi="Times New Roman"/>
                <w:szCs w:val="20"/>
              </w:rPr>
              <w:tab/>
              <w:t xml:space="preserve">if the </w:t>
            </w:r>
            <w:proofErr w:type="spellStart"/>
            <w:r w:rsidRPr="000745AD">
              <w:rPr>
                <w:rFonts w:ascii="Times New Roman" w:hAnsi="Times New Roman"/>
                <w:i/>
                <w:iCs/>
                <w:szCs w:val="20"/>
              </w:rPr>
              <w:t>indicationType</w:t>
            </w:r>
            <w:proofErr w:type="spellEnd"/>
            <w:r w:rsidRPr="000745AD">
              <w:rPr>
                <w:rFonts w:ascii="Times New Roman" w:hAnsi="Times New Roman"/>
                <w:szCs w:val="20"/>
              </w:rPr>
              <w:t xml:space="preserve"> is </w:t>
            </w:r>
            <w:proofErr w:type="spellStart"/>
            <w:r w:rsidRPr="000745AD">
              <w:rPr>
                <w:rFonts w:ascii="Times New Roman" w:hAnsi="Times New Roman"/>
                <w:i/>
                <w:iCs/>
                <w:szCs w:val="20"/>
              </w:rPr>
              <w:t>relayUE</w:t>
            </w:r>
            <w:proofErr w:type="spellEnd"/>
            <w:r w:rsidRPr="000745AD">
              <w:rPr>
                <w:rFonts w:ascii="Times New Roman" w:hAnsi="Times New Roman"/>
                <w:i/>
                <w:iCs/>
                <w:szCs w:val="20"/>
              </w:rPr>
              <w:t>-</w:t>
            </w:r>
            <w:proofErr w:type="gramStart"/>
            <w:r w:rsidRPr="000745AD">
              <w:rPr>
                <w:rFonts w:ascii="Times New Roman" w:hAnsi="Times New Roman"/>
                <w:i/>
                <w:iCs/>
                <w:szCs w:val="20"/>
              </w:rPr>
              <w:t>HO</w:t>
            </w:r>
            <w:r w:rsidRPr="000745AD">
              <w:rPr>
                <w:rFonts w:ascii="Times New Roman" w:hAnsi="Times New Roman"/>
                <w:szCs w:val="20"/>
              </w:rPr>
              <w:t>;</w:t>
            </w:r>
            <w:proofErr w:type="gramEnd"/>
          </w:p>
          <w:p w14:paraId="33527C6C"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hAnsi="Times New Roman"/>
                <w:szCs w:val="20"/>
              </w:rPr>
            </w:pPr>
            <w:r w:rsidRPr="000745AD">
              <w:rPr>
                <w:rFonts w:ascii="Times New Roman" w:hAnsi="Times New Roman"/>
                <w:szCs w:val="20"/>
              </w:rPr>
              <w:t>6&gt;</w:t>
            </w:r>
            <w:r w:rsidRPr="000745AD">
              <w:rPr>
                <w:rFonts w:ascii="Times New Roman" w:hAnsi="Times New Roman"/>
                <w:szCs w:val="20"/>
              </w:rPr>
              <w:tab/>
              <w:t xml:space="preserve">suspend indirect path </w:t>
            </w:r>
            <w:proofErr w:type="gramStart"/>
            <w:r w:rsidRPr="000745AD">
              <w:rPr>
                <w:rFonts w:ascii="Times New Roman" w:hAnsi="Times New Roman"/>
                <w:szCs w:val="20"/>
              </w:rPr>
              <w:t>transmission;</w:t>
            </w:r>
            <w:proofErr w:type="gramEnd"/>
          </w:p>
          <w:p w14:paraId="7E7C0137"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hAnsi="Times New Roman"/>
                <w:szCs w:val="20"/>
              </w:rPr>
            </w:pPr>
            <w:r w:rsidRPr="000745AD">
              <w:rPr>
                <w:rFonts w:ascii="Times New Roman" w:hAnsi="Times New Roman"/>
                <w:szCs w:val="20"/>
              </w:rPr>
              <w:t>5&gt;</w:t>
            </w:r>
            <w:r w:rsidRPr="000745AD">
              <w:rPr>
                <w:rFonts w:ascii="Times New Roman" w:hAnsi="Times New Roman"/>
                <w:szCs w:val="20"/>
              </w:rPr>
              <w:tab/>
              <w:t>else:</w:t>
            </w:r>
          </w:p>
          <w:p w14:paraId="76478DD8"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rPr>
            </w:pPr>
            <w:r w:rsidRPr="000745AD">
              <w:rPr>
                <w:rFonts w:ascii="Times New Roman" w:hAnsi="Times New Roman"/>
                <w:szCs w:val="20"/>
              </w:rPr>
              <w:t>6&gt;</w:t>
            </w:r>
            <w:r w:rsidRPr="000745AD">
              <w:rPr>
                <w:rFonts w:ascii="Times New Roman" w:hAnsi="Times New Roman"/>
                <w:szCs w:val="20"/>
              </w:rPr>
              <w:tab/>
              <w:t xml:space="preserve">initiate the indirect path failure information procedure as specified in 5.7.3c to report indirect path </w:t>
            </w:r>
            <w:proofErr w:type="gramStart"/>
            <w:r w:rsidRPr="000745AD">
              <w:rPr>
                <w:rFonts w:ascii="Times New Roman" w:hAnsi="Times New Roman"/>
                <w:szCs w:val="20"/>
              </w:rPr>
              <w:t>failure;</w:t>
            </w:r>
            <w:proofErr w:type="gramEnd"/>
          </w:p>
          <w:p w14:paraId="321982D8"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4&gt;</w:t>
            </w:r>
            <w:r w:rsidRPr="000745AD">
              <w:rPr>
                <w:rFonts w:ascii="Times New Roman" w:eastAsia="Times New Roman" w:hAnsi="Times New Roman"/>
                <w:szCs w:val="20"/>
              </w:rPr>
              <w:tab/>
              <w:t xml:space="preserve">else if T301 is not running, initiate the RRC connection re-establishment procedure as specified in </w:t>
            </w:r>
            <w:proofErr w:type="gramStart"/>
            <w:r w:rsidRPr="000745AD">
              <w:rPr>
                <w:rFonts w:ascii="Times New Roman" w:eastAsia="Times New Roman" w:hAnsi="Times New Roman"/>
                <w:szCs w:val="20"/>
              </w:rPr>
              <w:t>5.3.7;</w:t>
            </w:r>
            <w:proofErr w:type="gramEnd"/>
          </w:p>
          <w:p w14:paraId="17BD5730"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0745AD">
              <w:rPr>
                <w:rFonts w:ascii="Times New Roman" w:eastAsia="Times New Roman" w:hAnsi="Times New Roman"/>
                <w:szCs w:val="20"/>
                <w:highlight w:val="yellow"/>
              </w:rPr>
              <w:t>3&gt;</w:t>
            </w:r>
            <w:r w:rsidRPr="000745AD">
              <w:rPr>
                <w:rFonts w:ascii="Times New Roman" w:eastAsia="Times New Roman" w:hAnsi="Times New Roman"/>
                <w:szCs w:val="20"/>
                <w:highlight w:val="yellow"/>
              </w:rPr>
              <w:tab/>
              <w:t>else (</w:t>
            </w:r>
            <w:r w:rsidRPr="000745AD">
              <w:rPr>
                <w:rFonts w:ascii="Times New Roman" w:eastAsia="Times New Roman" w:hAnsi="Times New Roman"/>
                <w:iCs/>
                <w:szCs w:val="20"/>
                <w:highlight w:val="yellow"/>
              </w:rPr>
              <w:t>t</w:t>
            </w:r>
            <w:r w:rsidRPr="000745AD">
              <w:rPr>
                <w:rFonts w:ascii="Times New Roman" w:eastAsia="Times New Roman" w:hAnsi="Times New Roman"/>
                <w:szCs w:val="20"/>
                <w:highlight w:val="yellow"/>
              </w:rPr>
              <w:t>he UE is L3 U2N Remote UE, or L2 U2N Remote UE in RRC_IDLE or RRC_INACTIVE):</w:t>
            </w:r>
          </w:p>
          <w:p w14:paraId="55C68130"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4&gt;</w:t>
            </w:r>
            <w:r w:rsidRPr="000745AD">
              <w:rPr>
                <w:rFonts w:ascii="Times New Roman" w:eastAsia="Times New Roman" w:hAnsi="Times New Roman"/>
                <w:szCs w:val="20"/>
              </w:rPr>
              <w:tab/>
              <w:t>if the PC5-RRC connection with the U2N Relay UE is determined to be released:</w:t>
            </w:r>
          </w:p>
          <w:p w14:paraId="3B56E37B"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5&gt;</w:t>
            </w:r>
            <w:r w:rsidRPr="000745AD">
              <w:rPr>
                <w:rFonts w:ascii="Times New Roman" w:eastAsia="Times New Roman" w:hAnsi="Times New Roman"/>
                <w:szCs w:val="20"/>
              </w:rPr>
              <w:tab/>
              <w:t xml:space="preserve">indicate upper layers to trigger PC5 unicast link </w:t>
            </w:r>
            <w:proofErr w:type="gramStart"/>
            <w:r w:rsidRPr="000745AD">
              <w:rPr>
                <w:rFonts w:ascii="Times New Roman" w:eastAsia="Times New Roman" w:hAnsi="Times New Roman"/>
                <w:szCs w:val="20"/>
              </w:rPr>
              <w:t>release;</w:t>
            </w:r>
            <w:proofErr w:type="gramEnd"/>
          </w:p>
          <w:p w14:paraId="0F61C5BF"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4&gt;</w:t>
            </w:r>
            <w:r w:rsidRPr="000745AD">
              <w:rPr>
                <w:rFonts w:ascii="Times New Roman" w:eastAsia="Times New Roman" w:hAnsi="Times New Roman"/>
                <w:szCs w:val="20"/>
              </w:rPr>
              <w:tab/>
              <w:t>else</w:t>
            </w:r>
            <w:r w:rsidRPr="000745AD">
              <w:rPr>
                <w:rFonts w:ascii="Times New Roman" w:hAnsi="Times New Roman"/>
                <w:szCs w:val="20"/>
                <w:lang w:eastAsia="en-US"/>
              </w:rPr>
              <w:t xml:space="preserve"> (i.e., maintain the PC5 RRC connection)</w:t>
            </w:r>
            <w:r w:rsidRPr="000745AD">
              <w:rPr>
                <w:rFonts w:ascii="Times New Roman" w:eastAsia="Times New Roman" w:hAnsi="Times New Roman"/>
                <w:szCs w:val="20"/>
              </w:rPr>
              <w:t>:</w:t>
            </w:r>
          </w:p>
          <w:p w14:paraId="34EBDE9E"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5&gt;</w:t>
            </w:r>
            <w:r w:rsidRPr="000745AD">
              <w:rPr>
                <w:rFonts w:ascii="Times New Roman" w:eastAsia="Times New Roman" w:hAnsi="Times New Roman"/>
                <w:szCs w:val="20"/>
              </w:rPr>
              <w:tab/>
              <w:t xml:space="preserve">if the UE is L2 U2N Remote UE and the </w:t>
            </w:r>
            <w:proofErr w:type="spellStart"/>
            <w:r w:rsidRPr="000745AD">
              <w:rPr>
                <w:rFonts w:ascii="Times New Roman" w:eastAsia="Times New Roman" w:hAnsi="Times New Roman"/>
                <w:i/>
                <w:iCs/>
                <w:szCs w:val="20"/>
              </w:rPr>
              <w:t>indicationType</w:t>
            </w:r>
            <w:proofErr w:type="spellEnd"/>
            <w:r w:rsidRPr="000745AD">
              <w:rPr>
                <w:rFonts w:ascii="Times New Roman" w:eastAsia="Times New Roman" w:hAnsi="Times New Roman"/>
                <w:szCs w:val="20"/>
              </w:rPr>
              <w:t xml:space="preserve"> is </w:t>
            </w:r>
            <w:proofErr w:type="spellStart"/>
            <w:r w:rsidRPr="000745AD">
              <w:rPr>
                <w:rFonts w:ascii="Times New Roman" w:eastAsia="Times New Roman" w:hAnsi="Times New Roman"/>
                <w:i/>
                <w:iCs/>
                <w:szCs w:val="20"/>
              </w:rPr>
              <w:t>relayUE</w:t>
            </w:r>
            <w:proofErr w:type="spellEnd"/>
            <w:r w:rsidRPr="000745AD">
              <w:rPr>
                <w:rFonts w:ascii="Times New Roman" w:eastAsia="Times New Roman" w:hAnsi="Times New Roman"/>
                <w:i/>
                <w:iCs/>
                <w:szCs w:val="20"/>
              </w:rPr>
              <w:t>-HO</w:t>
            </w:r>
            <w:r w:rsidRPr="000745AD">
              <w:rPr>
                <w:rFonts w:ascii="Times New Roman" w:eastAsia="Times New Roman" w:hAnsi="Times New Roman"/>
                <w:szCs w:val="20"/>
              </w:rPr>
              <w:t xml:space="preserve"> or </w:t>
            </w:r>
            <w:proofErr w:type="spellStart"/>
            <w:r w:rsidRPr="000745AD">
              <w:rPr>
                <w:rFonts w:ascii="Times New Roman" w:eastAsia="Times New Roman" w:hAnsi="Times New Roman"/>
                <w:i/>
                <w:iCs/>
                <w:szCs w:val="20"/>
              </w:rPr>
              <w:t>relayUE-CellReselection</w:t>
            </w:r>
            <w:proofErr w:type="spellEnd"/>
            <w:r w:rsidRPr="000745AD">
              <w:rPr>
                <w:rFonts w:ascii="Times New Roman" w:eastAsia="Times New Roman" w:hAnsi="Times New Roman"/>
                <w:szCs w:val="20"/>
              </w:rPr>
              <w:t>:</w:t>
            </w:r>
          </w:p>
          <w:p w14:paraId="57C83002" w14:textId="77777777" w:rsidR="000745AD" w:rsidRPr="000745AD" w:rsidRDefault="000745AD" w:rsidP="000745A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rPr>
            </w:pPr>
            <w:r w:rsidRPr="000745AD">
              <w:rPr>
                <w:rFonts w:ascii="Times New Roman" w:eastAsia="Times New Roman" w:hAnsi="Times New Roman"/>
                <w:szCs w:val="20"/>
              </w:rPr>
              <w:t>6&gt;</w:t>
            </w:r>
            <w:r w:rsidRPr="000745AD">
              <w:rPr>
                <w:rFonts w:ascii="Times New Roman" w:eastAsia="Times New Roman" w:hAnsi="Times New Roman"/>
                <w:szCs w:val="20"/>
              </w:rPr>
              <w:tab/>
              <w:t xml:space="preserve">consider cell re-selection </w:t>
            </w:r>
            <w:proofErr w:type="gramStart"/>
            <w:r w:rsidRPr="000745AD">
              <w:rPr>
                <w:rFonts w:ascii="Times New Roman" w:eastAsia="Times New Roman" w:hAnsi="Times New Roman"/>
                <w:szCs w:val="20"/>
              </w:rPr>
              <w:t>occurs;</w:t>
            </w:r>
            <w:proofErr w:type="gramEnd"/>
          </w:p>
          <w:p w14:paraId="146B21E3" w14:textId="35E6AA0C" w:rsidR="000745AD" w:rsidRPr="000745AD" w:rsidRDefault="000745AD" w:rsidP="000745AD">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4"/>
              <w:rPr>
                <w:rFonts w:eastAsia="MS Mincho"/>
                <w:sz w:val="22"/>
                <w:szCs w:val="20"/>
              </w:rPr>
            </w:pPr>
            <w:r w:rsidRPr="000745AD">
              <w:rPr>
                <w:rFonts w:ascii="Times New Roman" w:eastAsia="Times New Roman" w:hAnsi="Times New Roman"/>
                <w:szCs w:val="20"/>
              </w:rPr>
              <w:t>NOTE 1:</w:t>
            </w:r>
            <w:r w:rsidRPr="000745AD">
              <w:rPr>
                <w:rFonts w:ascii="Times New Roman" w:eastAsia="Times New Roman" w:hAnsi="Times New Roman"/>
                <w:szCs w:val="20"/>
              </w:rPr>
              <w:tab/>
              <w:t>For L3 U2N Remote UE, or L2 U2N Remote UE in RRC_IDLE or RRC_INACTIVE, it is up to Remote UE implementation whether to release or keep the PC5 unicast link.</w:t>
            </w:r>
          </w:p>
        </w:tc>
      </w:tr>
    </w:tbl>
    <w:p w14:paraId="3716CE80" w14:textId="64D39030" w:rsidR="00D24EB5" w:rsidRDefault="000745AD" w:rsidP="000745AD">
      <w:pPr>
        <w:pStyle w:val="Observation"/>
        <w:spacing w:before="120"/>
      </w:pPr>
      <w:bookmarkStart w:id="37" w:name="_Toc194067541"/>
      <w:r>
        <w:rPr>
          <w:rFonts w:hint="eastAsia"/>
        </w:rPr>
        <w:t>In</w:t>
      </w:r>
      <w:r>
        <w:t xml:space="preserve"> R17 U2N, </w:t>
      </w:r>
      <w:r w:rsidR="00111D96">
        <w:t>Notification message can be used for both L2 and L3 U2N Relay</w:t>
      </w:r>
      <w:r w:rsidR="00FF6442">
        <w:t>,</w:t>
      </w:r>
      <w:r w:rsidR="00111D96">
        <w:t xml:space="preserve"> except for the notification triggered by the RRC connection failure of the L2 U2N Relay UE.</w:t>
      </w:r>
      <w:bookmarkEnd w:id="37"/>
    </w:p>
    <w:p w14:paraId="5E39CA60" w14:textId="4AC9F6AE" w:rsidR="00D24EB5" w:rsidRDefault="00111D96" w:rsidP="00111D96">
      <w:pPr>
        <w:pStyle w:val="Proposal"/>
      </w:pPr>
      <w:bookmarkStart w:id="38" w:name="_Toc194067556"/>
      <w:r>
        <w:t xml:space="preserve">As in R17, Notification message can </w:t>
      </w:r>
      <w:r w:rsidR="00FF6442">
        <w:t>also be</w:t>
      </w:r>
      <w:r w:rsidR="00CE59B0">
        <w:rPr>
          <w:rFonts w:hint="eastAsia"/>
        </w:rPr>
        <w:t xml:space="preserve"> </w:t>
      </w:r>
      <w:r>
        <w:t>applied for L3 multi-hop U2N Relay</w:t>
      </w:r>
      <w:r w:rsidR="00FF6442">
        <w:t>,</w:t>
      </w:r>
      <w:r>
        <w:t xml:space="preserve"> except for the notification triggered by the RRC connection failure of the intermediate relay UE.</w:t>
      </w:r>
      <w:bookmarkEnd w:id="38"/>
    </w:p>
    <w:p w14:paraId="21A688F2" w14:textId="5B76D3CB" w:rsidR="008014D5" w:rsidRDefault="001C7895" w:rsidP="003A5BE2">
      <w:r>
        <w:rPr>
          <w:rFonts w:hint="eastAsia"/>
        </w:rPr>
        <w:t>F</w:t>
      </w:r>
      <w:r>
        <w:t xml:space="preserve">or the </w:t>
      </w:r>
      <w:r w:rsidR="00947697">
        <w:t xml:space="preserve">FFS related to </w:t>
      </w:r>
      <w:r>
        <w:t xml:space="preserve">relay (re)selection </w:t>
      </w:r>
      <w:r w:rsidR="00565B39">
        <w:rPr>
          <w:rFonts w:hint="eastAsia"/>
        </w:rPr>
        <w:t xml:space="preserve">at the intermediate relay UE, </w:t>
      </w:r>
      <w:r w:rsidR="00947697">
        <w:t xml:space="preserve">the concern is on how/whether the </w:t>
      </w:r>
      <w:r w:rsidR="00FF6442">
        <w:t xml:space="preserve">intermediate </w:t>
      </w:r>
      <w:r w:rsidR="00947697">
        <w:t xml:space="preserve">relay </w:t>
      </w:r>
      <w:r w:rsidR="00FF6442">
        <w:t xml:space="preserve">notifies </w:t>
      </w:r>
      <w:r w:rsidR="00947697">
        <w:t>its child node</w:t>
      </w:r>
      <w:r w:rsidR="00565B39">
        <w:rPr>
          <w:rFonts w:hint="eastAsia"/>
        </w:rPr>
        <w:t xml:space="preserve">. </w:t>
      </w:r>
    </w:p>
    <w:p w14:paraId="10EF4DE2" w14:textId="5E233D0A" w:rsidR="00947697" w:rsidRDefault="00947697" w:rsidP="003A5BE2">
      <w:r>
        <w:rPr>
          <w:rFonts w:hint="eastAsia"/>
        </w:rPr>
        <w:t>T</w:t>
      </w:r>
      <w:r>
        <w:t xml:space="preserve">he relay reselection procedure </w:t>
      </w:r>
      <w:r w:rsidR="00BF03D3">
        <w:rPr>
          <w:rFonts w:hint="eastAsia"/>
        </w:rPr>
        <w:t>includes</w:t>
      </w:r>
      <w:r>
        <w:t xml:space="preserve"> the following </w:t>
      </w:r>
      <w:r w:rsidR="00FF6442">
        <w:t>operations</w:t>
      </w:r>
      <w:r>
        <w:t>:</w:t>
      </w:r>
    </w:p>
    <w:p w14:paraId="13081BAB" w14:textId="08E99F3F" w:rsidR="00947697" w:rsidRDefault="00947697" w:rsidP="00947697">
      <w:pPr>
        <w:pStyle w:val="aff4"/>
        <w:numPr>
          <w:ilvl w:val="0"/>
          <w:numId w:val="43"/>
        </w:numPr>
      </w:pPr>
      <w:r>
        <w:t xml:space="preserve">Intermediate relay detects link quality degradation or failure and </w:t>
      </w:r>
      <w:r w:rsidR="00FF6442">
        <w:t xml:space="preserve">triggers </w:t>
      </w:r>
      <w:r>
        <w:t>relay reselection.</w:t>
      </w:r>
    </w:p>
    <w:p w14:paraId="7CC60E4A" w14:textId="6A637DAB" w:rsidR="00947697" w:rsidRDefault="00947697" w:rsidP="00947697">
      <w:pPr>
        <w:pStyle w:val="aff4"/>
        <w:numPr>
          <w:ilvl w:val="0"/>
          <w:numId w:val="43"/>
        </w:numPr>
      </w:pPr>
      <w:r>
        <w:t>Intermediate relay release</w:t>
      </w:r>
      <w:r w:rsidR="00FF6442">
        <w:rPr>
          <w:rFonts w:hint="eastAsia"/>
        </w:rPr>
        <w:t>s</w:t>
      </w:r>
      <w:r>
        <w:t xml:space="preserve"> the link towards the source serving relay.</w:t>
      </w:r>
    </w:p>
    <w:p w14:paraId="10E9493F" w14:textId="44E7ACE3" w:rsidR="00947697" w:rsidRDefault="00947697" w:rsidP="00947697">
      <w:pPr>
        <w:pStyle w:val="aff4"/>
        <w:numPr>
          <w:ilvl w:val="0"/>
          <w:numId w:val="43"/>
        </w:numPr>
      </w:pPr>
      <w:r>
        <w:t>Intermediate relay completes the link establishment towards the target relay.</w:t>
      </w:r>
    </w:p>
    <w:p w14:paraId="4B7885C5" w14:textId="68540FBD" w:rsidR="00BF03D3" w:rsidRDefault="00947697" w:rsidP="00947697">
      <w:pPr>
        <w:pStyle w:val="Observation"/>
        <w:spacing w:before="120"/>
      </w:pPr>
      <w:bookmarkStart w:id="39" w:name="_Toc194067542"/>
      <w:r>
        <w:rPr>
          <w:rFonts w:hint="eastAsia"/>
        </w:rPr>
        <w:t>T</w:t>
      </w:r>
      <w:r>
        <w:t xml:space="preserve">he relay reselection procedure at the intermediate relay </w:t>
      </w:r>
      <w:r w:rsidR="00BF03D3">
        <w:rPr>
          <w:rFonts w:hint="eastAsia"/>
        </w:rPr>
        <w:t>includes 3 operations:</w:t>
      </w:r>
      <w:bookmarkEnd w:id="39"/>
      <w:r>
        <w:t xml:space="preserve"> </w:t>
      </w:r>
    </w:p>
    <w:p w14:paraId="180BC282" w14:textId="7BECB081" w:rsidR="00BF03D3" w:rsidRDefault="00947697" w:rsidP="009672D2">
      <w:pPr>
        <w:pStyle w:val="Observation"/>
        <w:numPr>
          <w:ilvl w:val="0"/>
          <w:numId w:val="61"/>
        </w:numPr>
        <w:spacing w:before="120"/>
        <w:ind w:left="1701" w:firstLine="0"/>
      </w:pPr>
      <w:bookmarkStart w:id="40" w:name="_Toc194067543"/>
      <w:r>
        <w:t>fulfil relay reselection trigger condition</w:t>
      </w:r>
      <w:r w:rsidR="00BF03D3">
        <w:rPr>
          <w:rFonts w:hint="eastAsia"/>
        </w:rPr>
        <w:t>.</w:t>
      </w:r>
      <w:bookmarkEnd w:id="40"/>
    </w:p>
    <w:p w14:paraId="366FC9D0" w14:textId="01965701" w:rsidR="00BF03D3" w:rsidRDefault="00947697" w:rsidP="009672D2">
      <w:pPr>
        <w:pStyle w:val="Observation"/>
        <w:numPr>
          <w:ilvl w:val="0"/>
          <w:numId w:val="61"/>
        </w:numPr>
        <w:spacing w:before="120"/>
        <w:ind w:left="1701" w:firstLine="0"/>
      </w:pPr>
      <w:bookmarkStart w:id="41" w:name="_Toc194067544"/>
      <w:r>
        <w:t>release the source link</w:t>
      </w:r>
      <w:r w:rsidR="00BF03D3">
        <w:rPr>
          <w:rFonts w:hint="eastAsia"/>
        </w:rPr>
        <w:t>.</w:t>
      </w:r>
      <w:bookmarkEnd w:id="41"/>
      <w:r>
        <w:t xml:space="preserve"> </w:t>
      </w:r>
    </w:p>
    <w:p w14:paraId="2EBA334A" w14:textId="7F9468D9" w:rsidR="00947697" w:rsidRDefault="00947697" w:rsidP="009672D2">
      <w:pPr>
        <w:pStyle w:val="Observation"/>
        <w:numPr>
          <w:ilvl w:val="0"/>
          <w:numId w:val="61"/>
        </w:numPr>
        <w:spacing w:before="120"/>
        <w:ind w:left="1701" w:firstLine="0"/>
      </w:pPr>
      <w:bookmarkStart w:id="42" w:name="_Toc194067545"/>
      <w:r>
        <w:t>setup the new link.</w:t>
      </w:r>
      <w:bookmarkEnd w:id="42"/>
    </w:p>
    <w:p w14:paraId="4F3CA2F5" w14:textId="69EF6E07" w:rsidR="00E74EC6" w:rsidRDefault="00947697" w:rsidP="00947697">
      <w:r>
        <w:rPr>
          <w:rFonts w:hint="eastAsia"/>
        </w:rPr>
        <w:t>A</w:t>
      </w:r>
      <w:r>
        <w:t>s the relay reselection at the intermediate relay UE</w:t>
      </w:r>
      <w:r w:rsidR="00E74EC6">
        <w:t xml:space="preserve"> is a path switching/mobility procedure, same as the discussion in Observation-9</w:t>
      </w:r>
      <w:r w:rsidR="00BF03D3">
        <w:rPr>
          <w:rFonts w:hint="eastAsia"/>
        </w:rPr>
        <w:t>/10</w:t>
      </w:r>
      <w:r w:rsidR="00E74EC6">
        <w:t>, it should notify the child nodes to avoid group mobility.</w:t>
      </w:r>
    </w:p>
    <w:p w14:paraId="5D6767B1" w14:textId="058EFBF9" w:rsidR="00947697" w:rsidRDefault="00E74EC6" w:rsidP="00E74EC6">
      <w:pPr>
        <w:pStyle w:val="Observation"/>
        <w:spacing w:before="120"/>
      </w:pPr>
      <w:bookmarkStart w:id="43" w:name="_Toc194067546"/>
      <w:r>
        <w:t xml:space="preserve">The path switching at the intermediate relay needs to be indicated to the child UEs </w:t>
      </w:r>
      <w:r w:rsidR="00414692">
        <w:t xml:space="preserve">in all cases </w:t>
      </w:r>
      <w:r>
        <w:t>to avoid group mobility.</w:t>
      </w:r>
      <w:bookmarkEnd w:id="43"/>
    </w:p>
    <w:p w14:paraId="3D29ABE8" w14:textId="19FCF71A" w:rsidR="0094654D" w:rsidRPr="0094654D" w:rsidRDefault="00E74EC6" w:rsidP="00414692">
      <w:r>
        <w:t xml:space="preserve">Regarding </w:t>
      </w:r>
      <w:r w:rsidR="00414692">
        <w:t>the content of the notification message or whether a new cause is needed, since no matter what triggers the relay reselection, the PC5 connection towards the source relay will be released, the</w:t>
      </w:r>
      <w:r>
        <w:t xml:space="preserve"> </w:t>
      </w:r>
      <w:r w:rsidR="00414692">
        <w:t xml:space="preserve">simplest way would be </w:t>
      </w:r>
      <w:r w:rsidR="00FF6442">
        <w:t xml:space="preserve">to reuse </w:t>
      </w:r>
      <w:r w:rsidR="00414692">
        <w:t>the legacy cause value used in R18 U2U Relay for the PC5 connection release (</w:t>
      </w:r>
      <w:r w:rsidR="00414692" w:rsidRPr="00DD45BA">
        <w:t>relayUE-PC5-RLF</w:t>
      </w:r>
      <w:r w:rsidR="00414692">
        <w:t>)</w:t>
      </w:r>
      <w:r w:rsidR="00414692">
        <w:rPr>
          <w:rFonts w:hint="eastAsia"/>
        </w:rPr>
        <w:t>.</w:t>
      </w:r>
      <w:r w:rsidR="00414692" w:rsidRPr="0094654D">
        <w:rPr>
          <w:rFonts w:hint="eastAsia"/>
        </w:rPr>
        <w:t xml:space="preserve"> </w:t>
      </w:r>
    </w:p>
    <w:p w14:paraId="5C00617D" w14:textId="13FD4A7A" w:rsidR="00192A6F" w:rsidRPr="0054474F" w:rsidRDefault="00414692" w:rsidP="00A263CD">
      <w:pPr>
        <w:pStyle w:val="Observation"/>
        <w:spacing w:before="120"/>
      </w:pPr>
      <w:bookmarkStart w:id="44" w:name="_Toc194067547"/>
      <w:r>
        <w:t>No matter what triggers relay reselection at the intermediate relay, the PC5 link towards the source parent relay is to be released</w:t>
      </w:r>
      <w:r w:rsidR="00192A6F">
        <w:rPr>
          <w:rFonts w:hint="eastAsia"/>
        </w:rPr>
        <w:t>.</w:t>
      </w:r>
      <w:bookmarkEnd w:id="44"/>
    </w:p>
    <w:p w14:paraId="2D3AB0F8" w14:textId="18A05160" w:rsidR="00414692" w:rsidRDefault="00414692" w:rsidP="00A263CD">
      <w:r>
        <w:rPr>
          <w:rFonts w:hint="eastAsia"/>
        </w:rPr>
        <w:t>F</w:t>
      </w:r>
      <w:r>
        <w:t xml:space="preserve">or the child node </w:t>
      </w:r>
      <w:proofErr w:type="spellStart"/>
      <w:r>
        <w:t>behavior</w:t>
      </w:r>
      <w:proofErr w:type="spellEnd"/>
      <w:r>
        <w:t xml:space="preserve"> after receiving this notification, if the child node is a remote UE, the </w:t>
      </w:r>
      <w:proofErr w:type="spellStart"/>
      <w:r>
        <w:t>behavior</w:t>
      </w:r>
      <w:proofErr w:type="spellEnd"/>
      <w:r>
        <w:t xml:space="preserve"> should be </w:t>
      </w:r>
      <w:r w:rsidR="00FF6442">
        <w:t xml:space="preserve">the </w:t>
      </w:r>
      <w:r>
        <w:t xml:space="preserve">same as R17. If the child node is another intermediate relay UE, the </w:t>
      </w:r>
      <w:proofErr w:type="spellStart"/>
      <w:r>
        <w:t>behavior</w:t>
      </w:r>
      <w:proofErr w:type="spellEnd"/>
      <w:r>
        <w:t xml:space="preserve"> is pending control plane discussion, i.e., whether it </w:t>
      </w:r>
      <w:r w:rsidR="00FF6442">
        <w:t xml:space="preserve">first </w:t>
      </w:r>
      <w:r>
        <w:t>process the received notification message or it forward directly to the child node.</w:t>
      </w:r>
    </w:p>
    <w:p w14:paraId="15DC02B2" w14:textId="7556C09B" w:rsidR="00414692" w:rsidRDefault="00414692" w:rsidP="00414692">
      <w:pPr>
        <w:pStyle w:val="Observation"/>
        <w:spacing w:before="120"/>
      </w:pPr>
      <w:bookmarkStart w:id="45" w:name="_Toc194067548"/>
      <w:r>
        <w:rPr>
          <w:rFonts w:hint="eastAsia"/>
        </w:rPr>
        <w:t>F</w:t>
      </w:r>
      <w:r>
        <w:t xml:space="preserve">or the child node </w:t>
      </w:r>
      <w:proofErr w:type="spellStart"/>
      <w:r>
        <w:t>behavior</w:t>
      </w:r>
      <w:proofErr w:type="spellEnd"/>
      <w:r>
        <w:t xml:space="preserve"> regarding notification message reception, if the child UE is a remote UE, the </w:t>
      </w:r>
      <w:proofErr w:type="spellStart"/>
      <w:r>
        <w:t>behavior</w:t>
      </w:r>
      <w:proofErr w:type="spellEnd"/>
      <w:r>
        <w:t xml:space="preserve"> was agreed in RAN2 #129 meeting. If the child node is an intermediate relay UE, the </w:t>
      </w:r>
      <w:proofErr w:type="spellStart"/>
      <w:r>
        <w:t>behavior</w:t>
      </w:r>
      <w:proofErr w:type="spellEnd"/>
      <w:r>
        <w:t xml:space="preserve"> is pending control plane discussion.</w:t>
      </w:r>
      <w:bookmarkEnd w:id="45"/>
    </w:p>
    <w:p w14:paraId="40A5208E" w14:textId="154C4027" w:rsidR="007471A6" w:rsidRDefault="0087720F" w:rsidP="007471A6">
      <w:r>
        <w:t xml:space="preserve">At last, for the other condition/timing that the intermediate relay notifies its child node, it is not clear on what other condition/timing, so the FFS can be removed unless </w:t>
      </w:r>
      <w:r w:rsidR="00FF6442">
        <w:t xml:space="preserve">a </w:t>
      </w:r>
      <w:r>
        <w:t>necessary condition is identified.</w:t>
      </w:r>
    </w:p>
    <w:p w14:paraId="106BA6D0" w14:textId="1D659CE4" w:rsidR="00756437" w:rsidRDefault="0087720F" w:rsidP="00756437">
      <w:pPr>
        <w:pStyle w:val="Proposal"/>
      </w:pPr>
      <w:bookmarkStart w:id="46" w:name="_Toc181632995"/>
      <w:bookmarkStart w:id="47" w:name="_Toc181887775"/>
      <w:bookmarkStart w:id="48" w:name="_Toc181632996"/>
      <w:bookmarkStart w:id="49" w:name="_Toc181887776"/>
      <w:bookmarkStart w:id="50" w:name="_Toc181632997"/>
      <w:bookmarkStart w:id="51" w:name="_Toc181887777"/>
      <w:bookmarkStart w:id="52" w:name="_Toc181632998"/>
      <w:bookmarkStart w:id="53" w:name="_Toc181887778"/>
      <w:bookmarkStart w:id="54" w:name="_Toc181632999"/>
      <w:bookmarkStart w:id="55" w:name="_Toc181887779"/>
      <w:bookmarkStart w:id="56" w:name="_Toc181633000"/>
      <w:bookmarkStart w:id="57" w:name="_Toc181887780"/>
      <w:bookmarkStart w:id="58" w:name="_Toc181633001"/>
      <w:bookmarkStart w:id="59" w:name="_Toc181887781"/>
      <w:bookmarkStart w:id="60" w:name="_Toc181633002"/>
      <w:bookmarkStart w:id="61" w:name="_Toc181887782"/>
      <w:bookmarkStart w:id="62" w:name="_Toc181633003"/>
      <w:bookmarkStart w:id="63" w:name="_Toc181887783"/>
      <w:bookmarkStart w:id="64" w:name="_Toc19406755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87720F">
        <w:t xml:space="preserve">In all relay reselection scenarios, </w:t>
      </w:r>
      <w:r w:rsidR="00C53A2A">
        <w:rPr>
          <w:rFonts w:hint="eastAsia"/>
        </w:rPr>
        <w:t>upon</w:t>
      </w:r>
      <w:r w:rsidR="00C53A2A" w:rsidRPr="0087720F">
        <w:t xml:space="preserve"> </w:t>
      </w:r>
      <w:r w:rsidR="00C53A2A">
        <w:rPr>
          <w:rFonts w:hint="eastAsia"/>
        </w:rPr>
        <w:t xml:space="preserve">PC5 link release with the source parent relay node due to </w:t>
      </w:r>
      <w:r>
        <w:t xml:space="preserve">relay </w:t>
      </w:r>
      <w:r w:rsidRPr="0087720F">
        <w:t>reselection</w:t>
      </w:r>
      <w:r w:rsidR="00D60048">
        <w:rPr>
          <w:rFonts w:hint="eastAsia"/>
        </w:rPr>
        <w:t xml:space="preserve"> at the intermediate relay UE</w:t>
      </w:r>
      <w:r w:rsidRPr="0087720F">
        <w:t>, it notif</w:t>
      </w:r>
      <w:r>
        <w:t>ies</w:t>
      </w:r>
      <w:r w:rsidRPr="0087720F">
        <w:t xml:space="preserve"> its child node </w:t>
      </w:r>
      <w:r>
        <w:t>on</w:t>
      </w:r>
      <w:r w:rsidRPr="0087720F">
        <w:t xml:space="preserve"> the release of the PC5 link with its parent relay using the legacy cause value</w:t>
      </w:r>
      <w:r>
        <w:t xml:space="preserve"> (i.e.,</w:t>
      </w:r>
      <w:r w:rsidRPr="0087720F">
        <w:t xml:space="preserve"> </w:t>
      </w:r>
      <w:bookmarkStart w:id="65" w:name="_Hlk193364542"/>
      <w:r w:rsidRPr="0087720F">
        <w:t>relayUE-PC5-RLF</w:t>
      </w:r>
      <w:bookmarkEnd w:id="65"/>
      <w:r>
        <w:t>)</w:t>
      </w:r>
      <w:r w:rsidR="00FA1D4F">
        <w:rPr>
          <w:rFonts w:hint="eastAsia"/>
        </w:rPr>
        <w:t>.</w:t>
      </w:r>
      <w:bookmarkEnd w:id="64"/>
      <w:r w:rsidR="00C43EB7">
        <w:rPr>
          <w:rFonts w:hint="eastAsia"/>
        </w:rPr>
        <w:t xml:space="preserve"> </w:t>
      </w:r>
    </w:p>
    <w:p w14:paraId="2E58CC51" w14:textId="77777777" w:rsidR="00FB3C9D" w:rsidRDefault="003D1DDD" w:rsidP="00BB696C">
      <w:pPr>
        <w:pStyle w:val="1"/>
      </w:pPr>
      <w:bookmarkStart w:id="66" w:name="_Toc131757160"/>
      <w:r>
        <w:t>Conclusion</w:t>
      </w:r>
      <w:bookmarkEnd w:id="66"/>
    </w:p>
    <w:p w14:paraId="70D6F70D" w14:textId="7384FE1F" w:rsidR="00425254" w:rsidRPr="00F33308" w:rsidRDefault="00425254" w:rsidP="00425254">
      <w:r>
        <w:t>We have the following observations:</w:t>
      </w:r>
    </w:p>
    <w:p w14:paraId="3EA70F34" w14:textId="77777777" w:rsidR="00DC5C3D" w:rsidRDefault="00F313A9">
      <w:pPr>
        <w:pStyle w:val="TOC1"/>
        <w:rPr>
          <w:rFonts w:asciiTheme="minorHAnsi" w:eastAsiaTheme="minorEastAsia" w:hAnsiTheme="minorHAnsi" w:cstheme="minorBidi" w:hint="eastAsia"/>
          <w:b w:val="0"/>
          <w:noProof/>
          <w:kern w:val="2"/>
          <w:szCs w:val="24"/>
          <w14:ligatures w14:val="standardContextual"/>
        </w:rPr>
      </w:pPr>
      <w:r>
        <w:rPr>
          <w:b w:val="0"/>
        </w:rPr>
        <w:fldChar w:fldCharType="begin"/>
      </w:r>
      <w:r>
        <w:rPr>
          <w:b w:val="0"/>
        </w:rPr>
        <w:instrText xml:space="preserve"> TOC \n \h \z \t "Observation,1" </w:instrText>
      </w:r>
      <w:r>
        <w:rPr>
          <w:b w:val="0"/>
        </w:rPr>
        <w:fldChar w:fldCharType="separate"/>
      </w:r>
      <w:hyperlink w:anchor="_Toc194067530" w:history="1">
        <w:r w:rsidR="00DC5C3D" w:rsidRPr="002D798B">
          <w:rPr>
            <w:rStyle w:val="af3"/>
            <w:rFonts w:hint="eastAsia"/>
            <w:noProof/>
          </w:rPr>
          <w:t>Observation 1</w:t>
        </w:r>
        <w:r w:rsidR="00DC5C3D">
          <w:rPr>
            <w:rFonts w:asciiTheme="minorHAnsi" w:eastAsiaTheme="minorEastAsia" w:hAnsiTheme="minorHAnsi" w:cstheme="minorBidi" w:hint="eastAsia"/>
            <w:b w:val="0"/>
            <w:noProof/>
            <w:kern w:val="2"/>
            <w:szCs w:val="24"/>
            <w14:ligatures w14:val="standardContextual"/>
          </w:rPr>
          <w:tab/>
        </w:r>
        <w:r w:rsidR="00DC5C3D" w:rsidRPr="002D798B">
          <w:rPr>
            <w:rStyle w:val="af3"/>
            <w:rFonts w:hint="eastAsia"/>
            <w:noProof/>
          </w:rPr>
          <w:t>Reusing the Uu RSRP upper bound of remote UE for the intermediate relay UE can: 1) save the effort for a new parameter; 2) be in line with the fact that intermediate relay UE for L2 case also acts as remote UE; 3) save the redefinition of the lower bound parameters for acting as U2N Relay UE.</w:t>
        </w:r>
      </w:hyperlink>
    </w:p>
    <w:p w14:paraId="29FF08F8"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31" w:history="1">
        <w:r w:rsidRPr="002D798B">
          <w:rPr>
            <w:rStyle w:val="af3"/>
            <w:rFonts w:hint="eastAsia"/>
            <w:noProof/>
          </w:rPr>
          <w:t>Observation 2</w:t>
        </w:r>
        <w:r>
          <w:rPr>
            <w:rFonts w:asciiTheme="minorHAnsi" w:eastAsiaTheme="minorEastAsia" w:hAnsiTheme="minorHAnsi" w:cstheme="minorBidi" w:hint="eastAsia"/>
            <w:b w:val="0"/>
            <w:noProof/>
            <w:kern w:val="2"/>
            <w:szCs w:val="24"/>
            <w14:ligatures w14:val="standardContextual"/>
          </w:rPr>
          <w:tab/>
        </w:r>
        <w:r w:rsidRPr="002D798B">
          <w:rPr>
            <w:rStyle w:val="af3"/>
            <w:rFonts w:hint="eastAsia"/>
            <w:noProof/>
          </w:rPr>
          <w:t>In R17, if threshHighRemote is not configured, the remote UE considers the threshold conditions to be met.</w:t>
        </w:r>
      </w:hyperlink>
    </w:p>
    <w:p w14:paraId="3807EC15"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32" w:history="1">
        <w:r w:rsidRPr="002D798B">
          <w:rPr>
            <w:rStyle w:val="af3"/>
            <w:rFonts w:hint="eastAsia"/>
            <w:noProof/>
          </w:rPr>
          <w:t>Observation 3</w:t>
        </w:r>
        <w:r>
          <w:rPr>
            <w:rFonts w:asciiTheme="minorHAnsi" w:eastAsiaTheme="minorEastAsia" w:hAnsiTheme="minorHAnsi" w:cstheme="minorBidi" w:hint="eastAsia"/>
            <w:b w:val="0"/>
            <w:noProof/>
            <w:kern w:val="2"/>
            <w:szCs w:val="24"/>
            <w14:ligatures w14:val="standardContextual"/>
          </w:rPr>
          <w:tab/>
        </w:r>
        <w:r w:rsidRPr="002D798B">
          <w:rPr>
            <w:rStyle w:val="af3"/>
            <w:rFonts w:hint="eastAsia"/>
            <w:noProof/>
          </w:rPr>
          <w:t>For L2 Multi-hop U2N Relay, the intermediate relay UE first acts as a remote for SI/Paging/data reception/transmission.</w:t>
        </w:r>
      </w:hyperlink>
    </w:p>
    <w:p w14:paraId="22F8C13D"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33" w:history="1">
        <w:r w:rsidRPr="002D798B">
          <w:rPr>
            <w:rStyle w:val="af3"/>
            <w:rFonts w:hint="eastAsia"/>
            <w:noProof/>
          </w:rPr>
          <w:t>Observation 4</w:t>
        </w:r>
        <w:r>
          <w:rPr>
            <w:rFonts w:asciiTheme="minorHAnsi" w:eastAsiaTheme="minorEastAsia" w:hAnsiTheme="minorHAnsi" w:cstheme="minorBidi" w:hint="eastAsia"/>
            <w:b w:val="0"/>
            <w:noProof/>
            <w:kern w:val="2"/>
            <w:szCs w:val="24"/>
            <w14:ligatures w14:val="standardContextual"/>
          </w:rPr>
          <w:tab/>
        </w:r>
        <w:r w:rsidRPr="002D798B">
          <w:rPr>
            <w:rStyle w:val="af3"/>
            <w:rFonts w:hint="eastAsia"/>
            <w:noProof/>
          </w:rPr>
          <w:t>The intermediate relay UE, before forwarding the discovery message for the remote UE has already evaluated the link quality towards the parent node via relay (re)selection procedure.</w:t>
        </w:r>
      </w:hyperlink>
    </w:p>
    <w:p w14:paraId="3C1A124F"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34" w:history="1">
        <w:r w:rsidRPr="002D798B">
          <w:rPr>
            <w:rStyle w:val="af3"/>
            <w:rFonts w:hint="eastAsia"/>
            <w:noProof/>
          </w:rPr>
          <w:t>Observation 5</w:t>
        </w:r>
        <w:r>
          <w:rPr>
            <w:rFonts w:asciiTheme="minorHAnsi" w:eastAsiaTheme="minorEastAsia" w:hAnsiTheme="minorHAnsi" w:cstheme="minorBidi" w:hint="eastAsia"/>
            <w:b w:val="0"/>
            <w:noProof/>
            <w:kern w:val="2"/>
            <w:szCs w:val="24"/>
            <w14:ligatures w14:val="standardContextual"/>
          </w:rPr>
          <w:tab/>
        </w:r>
        <w:r w:rsidRPr="002D798B">
          <w:rPr>
            <w:rStyle w:val="af3"/>
            <w:rFonts w:hint="eastAsia"/>
            <w:noProof/>
          </w:rPr>
          <w:t>In L2 muti-hop U2N Relay, a UE should always have an available link towards the network before it serves a remote UE regardless of Model-B or Model-A. Which means the FFS case (PC5 link not established) is not a reasonable case for L2 multi-hop U2N Relay.</w:t>
        </w:r>
      </w:hyperlink>
    </w:p>
    <w:p w14:paraId="4F3D2FAC"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35" w:history="1">
        <w:r w:rsidRPr="002D798B">
          <w:rPr>
            <w:rStyle w:val="af3"/>
            <w:rFonts w:hint="eastAsia"/>
            <w:noProof/>
          </w:rPr>
          <w:t>Observation 6</w:t>
        </w:r>
        <w:r>
          <w:rPr>
            <w:rFonts w:asciiTheme="minorHAnsi" w:eastAsiaTheme="minorEastAsia" w:hAnsiTheme="minorHAnsi" w:cstheme="minorBidi" w:hint="eastAsia"/>
            <w:b w:val="0"/>
            <w:noProof/>
            <w:kern w:val="2"/>
            <w:szCs w:val="24"/>
            <w14:ligatures w14:val="standardContextual"/>
          </w:rPr>
          <w:tab/>
        </w:r>
        <w:r w:rsidRPr="002D798B">
          <w:rPr>
            <w:rStyle w:val="af3"/>
            <w:rFonts w:hint="eastAsia"/>
            <w:noProof/>
          </w:rPr>
          <w:t>In R17 single-hop U2N Relay, there is no different handling of Model-A and Model-B discovery, i.e., both are carried via SL-SRB4.</w:t>
        </w:r>
      </w:hyperlink>
    </w:p>
    <w:p w14:paraId="795AC48E"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36" w:history="1">
        <w:r w:rsidRPr="002D798B">
          <w:rPr>
            <w:rStyle w:val="af3"/>
            <w:rFonts w:hint="eastAsia"/>
            <w:noProof/>
          </w:rPr>
          <w:t>Observation 7</w:t>
        </w:r>
        <w:r>
          <w:rPr>
            <w:rFonts w:asciiTheme="minorHAnsi" w:eastAsiaTheme="minorEastAsia" w:hAnsiTheme="minorHAnsi" w:cstheme="minorBidi" w:hint="eastAsia"/>
            <w:b w:val="0"/>
            <w:noProof/>
            <w:kern w:val="2"/>
            <w:szCs w:val="24"/>
            <w14:ligatures w14:val="standardContextual"/>
          </w:rPr>
          <w:tab/>
        </w:r>
        <w:r w:rsidRPr="002D798B">
          <w:rPr>
            <w:rStyle w:val="af3"/>
            <w:rFonts w:hint="eastAsia"/>
            <w:noProof/>
          </w:rPr>
          <w:t>The PC5 link quality between the remote UE and the intermediate relay UE is checked by the remote UE based on relay (re)selection criteria.</w:t>
        </w:r>
      </w:hyperlink>
    </w:p>
    <w:p w14:paraId="2A336B15"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37" w:history="1">
        <w:r w:rsidRPr="002D798B">
          <w:rPr>
            <w:rStyle w:val="af3"/>
            <w:rFonts w:hint="eastAsia"/>
            <w:noProof/>
          </w:rPr>
          <w:t>Observation 8</w:t>
        </w:r>
        <w:r>
          <w:rPr>
            <w:rFonts w:asciiTheme="minorHAnsi" w:eastAsiaTheme="minorEastAsia" w:hAnsiTheme="minorHAnsi" w:cstheme="minorBidi" w:hint="eastAsia"/>
            <w:b w:val="0"/>
            <w:noProof/>
            <w:kern w:val="2"/>
            <w:szCs w:val="24"/>
            <w14:ligatures w14:val="standardContextual"/>
          </w:rPr>
          <w:tab/>
        </w:r>
        <w:r w:rsidRPr="002D798B">
          <w:rPr>
            <w:rStyle w:val="af3"/>
            <w:rFonts w:hint="eastAsia"/>
            <w:noProof/>
            <w:lang w:val="en-US"/>
          </w:rPr>
          <w:t>The link quality degradation can be handled based on existing relay (re)selection and measurement report procedure, no need for the new notification indication.</w:t>
        </w:r>
      </w:hyperlink>
    </w:p>
    <w:p w14:paraId="119FC2E6"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38" w:history="1">
        <w:r w:rsidRPr="002D798B">
          <w:rPr>
            <w:rStyle w:val="af3"/>
            <w:rFonts w:hint="eastAsia"/>
            <w:noProof/>
          </w:rPr>
          <w:t>Observation 9</w:t>
        </w:r>
        <w:r>
          <w:rPr>
            <w:rFonts w:asciiTheme="minorHAnsi" w:eastAsiaTheme="minorEastAsia" w:hAnsiTheme="minorHAnsi" w:cstheme="minorBidi" w:hint="eastAsia"/>
            <w:b w:val="0"/>
            <w:noProof/>
            <w:kern w:val="2"/>
            <w:szCs w:val="24"/>
            <w14:ligatures w14:val="standardContextual"/>
          </w:rPr>
          <w:tab/>
        </w:r>
        <w:r w:rsidRPr="002D798B">
          <w:rPr>
            <w:rStyle w:val="af3"/>
            <w:rFonts w:hint="eastAsia"/>
            <w:noProof/>
          </w:rPr>
          <w:t>When the failure happens, there is no mechanism defined to recover the current link, the intermediate relay has to change the upstream relay link which means a path switching/mobility procedure at the intermediate relay UE.</w:t>
        </w:r>
      </w:hyperlink>
    </w:p>
    <w:p w14:paraId="3904A2DC"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39" w:history="1">
        <w:r w:rsidRPr="002D798B">
          <w:rPr>
            <w:rStyle w:val="af3"/>
            <w:rFonts w:hint="eastAsia"/>
            <w:noProof/>
          </w:rPr>
          <w:t>Observation 10</w:t>
        </w:r>
        <w:r>
          <w:rPr>
            <w:rFonts w:asciiTheme="minorHAnsi" w:eastAsiaTheme="minorEastAsia" w:hAnsiTheme="minorHAnsi" w:cstheme="minorBidi" w:hint="eastAsia"/>
            <w:b w:val="0"/>
            <w:noProof/>
            <w:kern w:val="2"/>
            <w:szCs w:val="24"/>
            <w14:ligatures w14:val="standardContextual"/>
          </w:rPr>
          <w:tab/>
        </w:r>
        <w:r w:rsidRPr="002D798B">
          <w:rPr>
            <w:rStyle w:val="af3"/>
            <w:rFonts w:hint="eastAsia"/>
            <w:noProof/>
          </w:rPr>
          <w:t>The path switching at the intermediate relay may cause change of serving cell ID, and hop number, which may invalidate both AS/upper layer relay (re)selection criterion at the child UE.</w:t>
        </w:r>
      </w:hyperlink>
    </w:p>
    <w:p w14:paraId="01E89955"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40" w:history="1">
        <w:r w:rsidRPr="002D798B">
          <w:rPr>
            <w:rStyle w:val="af3"/>
            <w:rFonts w:hint="eastAsia"/>
            <w:noProof/>
          </w:rPr>
          <w:t>Observation 11</w:t>
        </w:r>
        <w:r>
          <w:rPr>
            <w:rFonts w:asciiTheme="minorHAnsi" w:eastAsiaTheme="minorEastAsia" w:hAnsiTheme="minorHAnsi" w:cstheme="minorBidi" w:hint="eastAsia"/>
            <w:b w:val="0"/>
            <w:noProof/>
            <w:kern w:val="2"/>
            <w:szCs w:val="24"/>
            <w14:ligatures w14:val="standardContextual"/>
          </w:rPr>
          <w:tab/>
        </w:r>
        <w:r w:rsidRPr="002D798B">
          <w:rPr>
            <w:rStyle w:val="af3"/>
            <w:rFonts w:hint="eastAsia"/>
            <w:noProof/>
          </w:rPr>
          <w:t>How to indicate cell reselection, handover, Uu RLF, or Uu RRC connection establishment/resume failure, and PC5 RLF from the multi-hop U2N Relay UE to the Remote UE depends on control plane design.</w:t>
        </w:r>
      </w:hyperlink>
    </w:p>
    <w:p w14:paraId="534F0953"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41" w:history="1">
        <w:r w:rsidRPr="002D798B">
          <w:rPr>
            <w:rStyle w:val="af3"/>
            <w:rFonts w:hint="eastAsia"/>
            <w:noProof/>
          </w:rPr>
          <w:t>Observation 12</w:t>
        </w:r>
        <w:r>
          <w:rPr>
            <w:rFonts w:asciiTheme="minorHAnsi" w:eastAsiaTheme="minorEastAsia" w:hAnsiTheme="minorHAnsi" w:cstheme="minorBidi" w:hint="eastAsia"/>
            <w:b w:val="0"/>
            <w:noProof/>
            <w:kern w:val="2"/>
            <w:szCs w:val="24"/>
            <w14:ligatures w14:val="standardContextual"/>
          </w:rPr>
          <w:tab/>
        </w:r>
        <w:r w:rsidRPr="002D798B">
          <w:rPr>
            <w:rStyle w:val="af3"/>
            <w:rFonts w:hint="eastAsia"/>
            <w:noProof/>
          </w:rPr>
          <w:t>In R17 U2N, Notification message can be used for both L2 and L3 U2N Relay, except for the notification triggered by the RRC connection failure of the L2 U2N Relay UE.</w:t>
        </w:r>
      </w:hyperlink>
    </w:p>
    <w:p w14:paraId="1A259EE2"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42" w:history="1">
        <w:r w:rsidRPr="002D798B">
          <w:rPr>
            <w:rStyle w:val="af3"/>
            <w:rFonts w:hint="eastAsia"/>
            <w:noProof/>
          </w:rPr>
          <w:t>Observation 13</w:t>
        </w:r>
        <w:r>
          <w:rPr>
            <w:rFonts w:asciiTheme="minorHAnsi" w:eastAsiaTheme="minorEastAsia" w:hAnsiTheme="minorHAnsi" w:cstheme="minorBidi" w:hint="eastAsia"/>
            <w:b w:val="0"/>
            <w:noProof/>
            <w:kern w:val="2"/>
            <w:szCs w:val="24"/>
            <w14:ligatures w14:val="standardContextual"/>
          </w:rPr>
          <w:tab/>
        </w:r>
        <w:r w:rsidRPr="002D798B">
          <w:rPr>
            <w:rStyle w:val="af3"/>
            <w:rFonts w:hint="eastAsia"/>
            <w:noProof/>
          </w:rPr>
          <w:t>The relay reselection procedure at the intermediate relay includes 3 operations:</w:t>
        </w:r>
      </w:hyperlink>
    </w:p>
    <w:p w14:paraId="304CF388"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43" w:history="1">
        <w:r w:rsidRPr="002D798B">
          <w:rPr>
            <w:rStyle w:val="af3"/>
            <w:rFonts w:ascii="Times New Roman" w:eastAsia="Times New Roman" w:hAnsi="Times New Roman" w:hint="eastAsia"/>
            <w:noProof/>
          </w:rPr>
          <w:t>-</w:t>
        </w:r>
        <w:r>
          <w:rPr>
            <w:rFonts w:asciiTheme="minorHAnsi" w:eastAsiaTheme="minorEastAsia" w:hAnsiTheme="minorHAnsi" w:cstheme="minorBidi" w:hint="eastAsia"/>
            <w:b w:val="0"/>
            <w:noProof/>
            <w:kern w:val="2"/>
            <w:szCs w:val="24"/>
            <w14:ligatures w14:val="standardContextual"/>
          </w:rPr>
          <w:tab/>
        </w:r>
        <w:r w:rsidRPr="002D798B">
          <w:rPr>
            <w:rStyle w:val="af3"/>
            <w:rFonts w:hint="eastAsia"/>
            <w:noProof/>
          </w:rPr>
          <w:t>fulfil relay reselection trigger condition.</w:t>
        </w:r>
      </w:hyperlink>
    </w:p>
    <w:p w14:paraId="1327816D"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44" w:history="1">
        <w:r w:rsidRPr="002D798B">
          <w:rPr>
            <w:rStyle w:val="af3"/>
            <w:rFonts w:ascii="Times New Roman" w:eastAsia="Times New Roman" w:hAnsi="Times New Roman" w:hint="eastAsia"/>
            <w:noProof/>
          </w:rPr>
          <w:t>-</w:t>
        </w:r>
        <w:r>
          <w:rPr>
            <w:rFonts w:asciiTheme="minorHAnsi" w:eastAsiaTheme="minorEastAsia" w:hAnsiTheme="minorHAnsi" w:cstheme="minorBidi" w:hint="eastAsia"/>
            <w:b w:val="0"/>
            <w:noProof/>
            <w:kern w:val="2"/>
            <w:szCs w:val="24"/>
            <w14:ligatures w14:val="standardContextual"/>
          </w:rPr>
          <w:tab/>
        </w:r>
        <w:r w:rsidRPr="002D798B">
          <w:rPr>
            <w:rStyle w:val="af3"/>
            <w:rFonts w:hint="eastAsia"/>
            <w:noProof/>
          </w:rPr>
          <w:t>release the source link.</w:t>
        </w:r>
      </w:hyperlink>
    </w:p>
    <w:p w14:paraId="6D9CDDFB"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45" w:history="1">
        <w:r w:rsidRPr="002D798B">
          <w:rPr>
            <w:rStyle w:val="af3"/>
            <w:rFonts w:ascii="Times New Roman" w:eastAsia="Times New Roman" w:hAnsi="Times New Roman" w:hint="eastAsia"/>
            <w:noProof/>
          </w:rPr>
          <w:t>-</w:t>
        </w:r>
        <w:r>
          <w:rPr>
            <w:rFonts w:asciiTheme="minorHAnsi" w:eastAsiaTheme="minorEastAsia" w:hAnsiTheme="minorHAnsi" w:cstheme="minorBidi" w:hint="eastAsia"/>
            <w:b w:val="0"/>
            <w:noProof/>
            <w:kern w:val="2"/>
            <w:szCs w:val="24"/>
            <w14:ligatures w14:val="standardContextual"/>
          </w:rPr>
          <w:tab/>
        </w:r>
        <w:r w:rsidRPr="002D798B">
          <w:rPr>
            <w:rStyle w:val="af3"/>
            <w:rFonts w:hint="eastAsia"/>
            <w:noProof/>
          </w:rPr>
          <w:t>setup the new link.</w:t>
        </w:r>
      </w:hyperlink>
    </w:p>
    <w:p w14:paraId="35FCC68B"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46" w:history="1">
        <w:r w:rsidRPr="002D798B">
          <w:rPr>
            <w:rStyle w:val="af3"/>
            <w:rFonts w:hint="eastAsia"/>
            <w:noProof/>
          </w:rPr>
          <w:t>Observation 14</w:t>
        </w:r>
        <w:r>
          <w:rPr>
            <w:rFonts w:asciiTheme="minorHAnsi" w:eastAsiaTheme="minorEastAsia" w:hAnsiTheme="minorHAnsi" w:cstheme="minorBidi" w:hint="eastAsia"/>
            <w:b w:val="0"/>
            <w:noProof/>
            <w:kern w:val="2"/>
            <w:szCs w:val="24"/>
            <w14:ligatures w14:val="standardContextual"/>
          </w:rPr>
          <w:tab/>
        </w:r>
        <w:r w:rsidRPr="002D798B">
          <w:rPr>
            <w:rStyle w:val="af3"/>
            <w:rFonts w:hint="eastAsia"/>
            <w:noProof/>
          </w:rPr>
          <w:t>The path switching at the intermediate relay needs to be indicated to the child UEs in all cases to avoid group mobility.</w:t>
        </w:r>
      </w:hyperlink>
    </w:p>
    <w:p w14:paraId="3D598CC0"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47" w:history="1">
        <w:r w:rsidRPr="002D798B">
          <w:rPr>
            <w:rStyle w:val="af3"/>
            <w:rFonts w:hint="eastAsia"/>
            <w:noProof/>
          </w:rPr>
          <w:t>Observation 15</w:t>
        </w:r>
        <w:r>
          <w:rPr>
            <w:rFonts w:asciiTheme="minorHAnsi" w:eastAsiaTheme="minorEastAsia" w:hAnsiTheme="minorHAnsi" w:cstheme="minorBidi" w:hint="eastAsia"/>
            <w:b w:val="0"/>
            <w:noProof/>
            <w:kern w:val="2"/>
            <w:szCs w:val="24"/>
            <w14:ligatures w14:val="standardContextual"/>
          </w:rPr>
          <w:tab/>
        </w:r>
        <w:r w:rsidRPr="002D798B">
          <w:rPr>
            <w:rStyle w:val="af3"/>
            <w:rFonts w:hint="eastAsia"/>
            <w:noProof/>
          </w:rPr>
          <w:t>No matter what triggers relay reselection at the intermediate relay, the PC5 link towards the source parent relay is to be released.</w:t>
        </w:r>
      </w:hyperlink>
    </w:p>
    <w:p w14:paraId="2F797BD1"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48" w:history="1">
        <w:r w:rsidRPr="002D798B">
          <w:rPr>
            <w:rStyle w:val="af3"/>
            <w:rFonts w:hint="eastAsia"/>
            <w:noProof/>
          </w:rPr>
          <w:t>Observation 16</w:t>
        </w:r>
        <w:r>
          <w:rPr>
            <w:rFonts w:asciiTheme="minorHAnsi" w:eastAsiaTheme="minorEastAsia" w:hAnsiTheme="minorHAnsi" w:cstheme="minorBidi" w:hint="eastAsia"/>
            <w:b w:val="0"/>
            <w:noProof/>
            <w:kern w:val="2"/>
            <w:szCs w:val="24"/>
            <w14:ligatures w14:val="standardContextual"/>
          </w:rPr>
          <w:tab/>
        </w:r>
        <w:r w:rsidRPr="002D798B">
          <w:rPr>
            <w:rStyle w:val="af3"/>
            <w:rFonts w:hint="eastAsia"/>
            <w:noProof/>
          </w:rPr>
          <w:t>For the child node behavior regarding notification message reception, if the child UE is a remote UE, the behavior was agreed in RAN2 #129 meeting. If the child node is an intermediate relay UE, the behavior is pending control plane discussion.</w:t>
        </w:r>
      </w:hyperlink>
    </w:p>
    <w:p w14:paraId="7AAD6E3F" w14:textId="628FC123"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67" w:name="_In-sequence_SDU_delivery"/>
    <w:bookmarkEnd w:id="67"/>
    <w:p w14:paraId="1879EE52" w14:textId="77777777" w:rsidR="00DC5C3D" w:rsidRDefault="00F313A9">
      <w:pPr>
        <w:pStyle w:val="TOC1"/>
        <w:rPr>
          <w:rFonts w:asciiTheme="minorHAnsi" w:eastAsiaTheme="minorEastAsia" w:hAnsiTheme="minorHAnsi" w:cstheme="minorBidi" w:hint="eastAsia"/>
          <w:b w:val="0"/>
          <w:noProof/>
          <w:kern w:val="2"/>
          <w:szCs w:val="24"/>
          <w14:ligatures w14:val="standardContextual"/>
        </w:rPr>
      </w:pPr>
      <w:r>
        <w:fldChar w:fldCharType="begin"/>
      </w:r>
      <w:r>
        <w:instrText xml:space="preserve"> TOC \n \h \z \t "Proposal,1" </w:instrText>
      </w:r>
      <w:r>
        <w:fldChar w:fldCharType="separate"/>
      </w:r>
      <w:hyperlink w:anchor="_Toc194067549" w:history="1">
        <w:r w:rsidR="00DC5C3D" w:rsidRPr="00D9284E">
          <w:rPr>
            <w:rStyle w:val="af3"/>
            <w:rFonts w:hint="eastAsia"/>
            <w:noProof/>
          </w:rPr>
          <w:t>Proposal 1</w:t>
        </w:r>
        <w:r w:rsidR="00DC5C3D">
          <w:rPr>
            <w:rFonts w:asciiTheme="minorHAnsi" w:eastAsiaTheme="minorEastAsia" w:hAnsiTheme="minorHAnsi" w:cstheme="minorBidi" w:hint="eastAsia"/>
            <w:b w:val="0"/>
            <w:noProof/>
            <w:kern w:val="2"/>
            <w:szCs w:val="24"/>
            <w14:ligatures w14:val="standardContextual"/>
          </w:rPr>
          <w:tab/>
        </w:r>
        <w:r w:rsidR="00DC5C3D" w:rsidRPr="00D9284E">
          <w:rPr>
            <w:rStyle w:val="af3"/>
            <w:rFonts w:hint="eastAsia"/>
            <w:noProof/>
          </w:rPr>
          <w:t>For the upper bound of Uu RSRP for the UE to operate as an intermediate relay UE, reuse the same upper bound of Uu RSRP parameter for acting as remote UE.</w:t>
        </w:r>
      </w:hyperlink>
    </w:p>
    <w:p w14:paraId="18B87F08"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50" w:history="1">
        <w:r w:rsidRPr="00D9284E">
          <w:rPr>
            <w:rStyle w:val="af3"/>
            <w:rFonts w:hint="eastAsia"/>
            <w:noProof/>
          </w:rPr>
          <w:t>Proposal 2</w:t>
        </w:r>
        <w:r>
          <w:rPr>
            <w:rFonts w:asciiTheme="minorHAnsi" w:eastAsiaTheme="minorEastAsia" w:hAnsiTheme="minorHAnsi" w:cstheme="minorBidi" w:hint="eastAsia"/>
            <w:b w:val="0"/>
            <w:noProof/>
            <w:kern w:val="2"/>
            <w:szCs w:val="24"/>
            <w14:ligatures w14:val="standardContextual"/>
          </w:rPr>
          <w:tab/>
        </w:r>
        <w:r w:rsidRPr="00D9284E">
          <w:rPr>
            <w:rStyle w:val="af3"/>
            <w:rFonts w:hint="eastAsia"/>
            <w:noProof/>
          </w:rPr>
          <w:t>If upper bound of Uu RSRP is not configured by the network, the UE acting as U2N intermediate Relay UE operation considers the threshold condition to be met.</w:t>
        </w:r>
      </w:hyperlink>
    </w:p>
    <w:p w14:paraId="78EE1511"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51" w:history="1">
        <w:r w:rsidRPr="00D9284E">
          <w:rPr>
            <w:rStyle w:val="af3"/>
            <w:rFonts w:hint="eastAsia"/>
            <w:noProof/>
          </w:rPr>
          <w:t>Proposal 3</w:t>
        </w:r>
        <w:r>
          <w:rPr>
            <w:rFonts w:asciiTheme="minorHAnsi" w:eastAsiaTheme="minorEastAsia" w:hAnsiTheme="minorHAnsi" w:cstheme="minorBidi" w:hint="eastAsia"/>
            <w:b w:val="0"/>
            <w:noProof/>
            <w:kern w:val="2"/>
            <w:szCs w:val="24"/>
            <w14:ligatures w14:val="standardContextual"/>
          </w:rPr>
          <w:tab/>
        </w:r>
        <w:r w:rsidRPr="00D9284E">
          <w:rPr>
            <w:rStyle w:val="af3"/>
            <w:rFonts w:hint="eastAsia"/>
            <w:noProof/>
          </w:rPr>
          <w:t xml:space="preserve">RAN2 to discuss for L2 multi-hop U2N Relay, no PC5 RSRP threshold condition is needed for the discovery response message forwarding at the intermediate relay UE. Intermediate relay UE checks the quality of PC5 link </w:t>
        </w:r>
        <w:r w:rsidRPr="00D9284E">
          <w:rPr>
            <w:rStyle w:val="af3"/>
            <w:rFonts w:eastAsia="MS Mincho" w:hint="eastAsia"/>
            <w:noProof/>
            <w:lang w:eastAsia="en-GB"/>
          </w:rPr>
          <w:t xml:space="preserve">on which the discovery </w:t>
        </w:r>
        <w:r w:rsidRPr="00D9284E">
          <w:rPr>
            <w:rStyle w:val="af3"/>
            <w:rFonts w:hint="eastAsia"/>
            <w:noProof/>
          </w:rPr>
          <w:t xml:space="preserve">response </w:t>
        </w:r>
        <w:r w:rsidRPr="00D9284E">
          <w:rPr>
            <w:rStyle w:val="af3"/>
            <w:rFonts w:eastAsia="MS Mincho" w:hint="eastAsia"/>
            <w:noProof/>
            <w:lang w:eastAsia="en-GB"/>
          </w:rPr>
          <w:t>message is received</w:t>
        </w:r>
        <w:r w:rsidRPr="00D9284E">
          <w:rPr>
            <w:rStyle w:val="af3"/>
            <w:rFonts w:hint="eastAsia"/>
            <w:noProof/>
          </w:rPr>
          <w:t xml:space="preserve"> based on relay (re)selection criteria.</w:t>
        </w:r>
      </w:hyperlink>
    </w:p>
    <w:p w14:paraId="60AB3219"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52" w:history="1">
        <w:r w:rsidRPr="00D9284E">
          <w:rPr>
            <w:rStyle w:val="af3"/>
            <w:rFonts w:hint="eastAsia"/>
            <w:noProof/>
          </w:rPr>
          <w:t>Proposal 4</w:t>
        </w:r>
        <w:r>
          <w:rPr>
            <w:rFonts w:asciiTheme="minorHAnsi" w:eastAsiaTheme="minorEastAsia" w:hAnsiTheme="minorHAnsi" w:cstheme="minorBidi" w:hint="eastAsia"/>
            <w:b w:val="0"/>
            <w:noProof/>
            <w:kern w:val="2"/>
            <w:szCs w:val="24"/>
            <w14:ligatures w14:val="standardContextual"/>
          </w:rPr>
          <w:tab/>
        </w:r>
        <w:r w:rsidRPr="00D9284E">
          <w:rPr>
            <w:rStyle w:val="af3"/>
            <w:rFonts w:hint="eastAsia"/>
            <w:noProof/>
          </w:rPr>
          <w:t>For Model-B Solicitation message forwarding by the intermediate relay, no PC5 threshold configuration is needed.</w:t>
        </w:r>
      </w:hyperlink>
    </w:p>
    <w:p w14:paraId="22ADCBEA"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53" w:history="1">
        <w:r w:rsidRPr="00D9284E">
          <w:rPr>
            <w:rStyle w:val="af3"/>
            <w:rFonts w:hint="eastAsia"/>
            <w:noProof/>
          </w:rPr>
          <w:t>Proposal 5</w:t>
        </w:r>
        <w:r>
          <w:rPr>
            <w:rFonts w:asciiTheme="minorHAnsi" w:eastAsiaTheme="minorEastAsia" w:hAnsiTheme="minorHAnsi" w:cstheme="minorBidi" w:hint="eastAsia"/>
            <w:b w:val="0"/>
            <w:noProof/>
            <w:kern w:val="2"/>
            <w:szCs w:val="24"/>
            <w14:ligatures w14:val="standardContextual"/>
          </w:rPr>
          <w:tab/>
        </w:r>
        <w:r w:rsidRPr="00D9284E">
          <w:rPr>
            <w:rStyle w:val="af3"/>
            <w:rFonts w:hint="eastAsia"/>
            <w:noProof/>
          </w:rPr>
          <w:t>For Model-B response transmission by the last relay, no PC5 threshold configuration is needed.</w:t>
        </w:r>
      </w:hyperlink>
    </w:p>
    <w:p w14:paraId="007499E4"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54" w:history="1">
        <w:r w:rsidRPr="00D9284E">
          <w:rPr>
            <w:rStyle w:val="af3"/>
            <w:rFonts w:hint="eastAsia"/>
            <w:noProof/>
          </w:rPr>
          <w:t>Proposal 6</w:t>
        </w:r>
        <w:r>
          <w:rPr>
            <w:rFonts w:asciiTheme="minorHAnsi" w:eastAsiaTheme="minorEastAsia" w:hAnsiTheme="minorHAnsi" w:cstheme="minorBidi" w:hint="eastAsia"/>
            <w:b w:val="0"/>
            <w:noProof/>
            <w:kern w:val="2"/>
            <w:szCs w:val="24"/>
            <w14:ligatures w14:val="standardContextual"/>
          </w:rPr>
          <w:tab/>
        </w:r>
        <w:r w:rsidRPr="00D9284E">
          <w:rPr>
            <w:rStyle w:val="af3"/>
            <w:rFonts w:hint="eastAsia"/>
            <w:noProof/>
          </w:rPr>
          <w:t>Not pursue the link quality degradation triggered notification in multi-hop U2N Relay.</w:t>
        </w:r>
      </w:hyperlink>
    </w:p>
    <w:p w14:paraId="1440770E"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55" w:history="1">
        <w:r w:rsidRPr="00D9284E">
          <w:rPr>
            <w:rStyle w:val="af3"/>
            <w:rFonts w:hint="eastAsia"/>
            <w:noProof/>
          </w:rPr>
          <w:t>Proposal 7</w:t>
        </w:r>
        <w:r>
          <w:rPr>
            <w:rFonts w:asciiTheme="minorHAnsi" w:eastAsiaTheme="minorEastAsia" w:hAnsiTheme="minorHAnsi" w:cstheme="minorBidi" w:hint="eastAsia"/>
            <w:b w:val="0"/>
            <w:noProof/>
            <w:kern w:val="2"/>
            <w:szCs w:val="24"/>
            <w14:ligatures w14:val="standardContextual"/>
          </w:rPr>
          <w:tab/>
        </w:r>
        <w:r w:rsidRPr="00D9284E">
          <w:rPr>
            <w:rStyle w:val="af3"/>
            <w:rFonts w:hint="eastAsia"/>
            <w:noProof/>
          </w:rPr>
          <w:t>Not pursue self-recovery without/before notifying the child node when relay reselection at the intermediate relay UE happens.</w:t>
        </w:r>
      </w:hyperlink>
    </w:p>
    <w:p w14:paraId="0824028C"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56" w:history="1">
        <w:r w:rsidRPr="00D9284E">
          <w:rPr>
            <w:rStyle w:val="af3"/>
            <w:rFonts w:hint="eastAsia"/>
            <w:noProof/>
          </w:rPr>
          <w:t>Proposal 8</w:t>
        </w:r>
        <w:r>
          <w:rPr>
            <w:rFonts w:asciiTheme="minorHAnsi" w:eastAsiaTheme="minorEastAsia" w:hAnsiTheme="minorHAnsi" w:cstheme="minorBidi" w:hint="eastAsia"/>
            <w:b w:val="0"/>
            <w:noProof/>
            <w:kern w:val="2"/>
            <w:szCs w:val="24"/>
            <w14:ligatures w14:val="standardContextual"/>
          </w:rPr>
          <w:tab/>
        </w:r>
        <w:r w:rsidRPr="00D9284E">
          <w:rPr>
            <w:rStyle w:val="af3"/>
            <w:rFonts w:hint="eastAsia"/>
            <w:noProof/>
          </w:rPr>
          <w:t>As in R17, Notification message can also be applied for L3 multi-hop U2N Relay, except for the notification triggered by the RRC connection failure of the intermediate relay UE.</w:t>
        </w:r>
      </w:hyperlink>
    </w:p>
    <w:p w14:paraId="68826526" w14:textId="77777777" w:rsidR="00DC5C3D" w:rsidRDefault="00DC5C3D">
      <w:pPr>
        <w:pStyle w:val="TOC1"/>
        <w:rPr>
          <w:rFonts w:asciiTheme="minorHAnsi" w:eastAsiaTheme="minorEastAsia" w:hAnsiTheme="minorHAnsi" w:cstheme="minorBidi" w:hint="eastAsia"/>
          <w:b w:val="0"/>
          <w:noProof/>
          <w:kern w:val="2"/>
          <w:szCs w:val="24"/>
          <w14:ligatures w14:val="standardContextual"/>
        </w:rPr>
      </w:pPr>
      <w:hyperlink w:anchor="_Toc194067557" w:history="1">
        <w:r w:rsidRPr="00D9284E">
          <w:rPr>
            <w:rStyle w:val="af3"/>
            <w:rFonts w:hint="eastAsia"/>
            <w:noProof/>
          </w:rPr>
          <w:t>Proposal 9</w:t>
        </w:r>
        <w:r>
          <w:rPr>
            <w:rFonts w:asciiTheme="minorHAnsi" w:eastAsiaTheme="minorEastAsia" w:hAnsiTheme="minorHAnsi" w:cstheme="minorBidi" w:hint="eastAsia"/>
            <w:b w:val="0"/>
            <w:noProof/>
            <w:kern w:val="2"/>
            <w:szCs w:val="24"/>
            <w14:ligatures w14:val="standardContextual"/>
          </w:rPr>
          <w:tab/>
        </w:r>
        <w:r w:rsidRPr="00D9284E">
          <w:rPr>
            <w:rStyle w:val="af3"/>
            <w:rFonts w:hint="eastAsia"/>
            <w:noProof/>
          </w:rPr>
          <w:t>In all relay reselection scenarios, upon PC5 link release with the source parent relay node due to relay reselection at the intermediate relay UE, it notifies its child node on the release of the PC5 link with its parent relay using the legacy cause value (i.e., relayUE-PC5-RLF).</w:t>
        </w:r>
      </w:hyperlink>
    </w:p>
    <w:p w14:paraId="303743EA" w14:textId="6D6F5268" w:rsidR="00DB7CBF" w:rsidRPr="009B1576" w:rsidRDefault="00F313A9" w:rsidP="00DB7CBF">
      <w:r>
        <w:fldChar w:fldCharType="end"/>
      </w:r>
    </w:p>
    <w:p w14:paraId="2A4E0A2E" w14:textId="77777777" w:rsidR="00DB7CBF" w:rsidRDefault="00DB7CBF" w:rsidP="00DB7CBF"/>
    <w:p w14:paraId="4C2E1EE6" w14:textId="77777777" w:rsidR="00DB7CBF" w:rsidRDefault="00DB7CBF" w:rsidP="00DB7CBF"/>
    <w:p w14:paraId="6141EE9F" w14:textId="77777777" w:rsidR="00DB7CBF" w:rsidRPr="00F00FBA" w:rsidRDefault="00DB7CBF"/>
    <w:sectPr w:rsidR="00DB7CBF" w:rsidRPr="00F00FBA">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28DC6" w14:textId="77777777" w:rsidR="00DF780A" w:rsidRDefault="00DF780A">
      <w:pPr>
        <w:spacing w:after="0"/>
      </w:pPr>
      <w:r>
        <w:separator/>
      </w:r>
    </w:p>
  </w:endnote>
  <w:endnote w:type="continuationSeparator" w:id="0">
    <w:p w14:paraId="6367DED8" w14:textId="77777777" w:rsidR="00DF780A" w:rsidRDefault="00DF78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CD3A" w14:textId="77777777" w:rsidR="0013586E" w:rsidRDefault="0013586E">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2DD4D" w14:textId="77777777" w:rsidR="00DF780A" w:rsidRDefault="00DF780A">
      <w:pPr>
        <w:spacing w:after="0"/>
      </w:pPr>
      <w:r>
        <w:separator/>
      </w:r>
    </w:p>
  </w:footnote>
  <w:footnote w:type="continuationSeparator" w:id="0">
    <w:p w14:paraId="40E7F6D6" w14:textId="77777777" w:rsidR="00DF780A" w:rsidRDefault="00DF78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32AAC8D"/>
    <w:multiLevelType w:val="singleLevel"/>
    <w:tmpl w:val="F32AAC8D"/>
    <w:lvl w:ilvl="0">
      <w:start w:val="1"/>
      <w:numFmt w:val="bullet"/>
      <w:lvlText w:val=""/>
      <w:lvlJc w:val="left"/>
      <w:pPr>
        <w:ind w:left="420" w:hanging="420"/>
      </w:pPr>
      <w:rPr>
        <w:rFonts w:ascii="Wingdings" w:hAnsi="Wingdings" w:hint="default"/>
      </w:rPr>
    </w:lvl>
  </w:abstractNum>
  <w:abstractNum w:abstractNumId="2"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CC2551"/>
    <w:multiLevelType w:val="hybridMultilevel"/>
    <w:tmpl w:val="2D882D28"/>
    <w:lvl w:ilvl="0" w:tplc="2F84201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856B82"/>
    <w:multiLevelType w:val="hybridMultilevel"/>
    <w:tmpl w:val="8EB8A706"/>
    <w:lvl w:ilvl="0" w:tplc="D2B4B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F23A3"/>
    <w:multiLevelType w:val="hybridMultilevel"/>
    <w:tmpl w:val="832CC6C4"/>
    <w:lvl w:ilvl="0" w:tplc="431E6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9" w15:restartNumberingAfterBreak="0">
    <w:nsid w:val="11325864"/>
    <w:multiLevelType w:val="hybridMultilevel"/>
    <w:tmpl w:val="818C3ACA"/>
    <w:lvl w:ilvl="0" w:tplc="25A46B68">
      <w:start w:val="2"/>
      <w:numFmt w:val="bullet"/>
      <w:lvlText w:val="-"/>
      <w:lvlJc w:val="left"/>
      <w:pPr>
        <w:ind w:left="420" w:hanging="420"/>
      </w:pPr>
      <w:rPr>
        <w:rFonts w:ascii="Arial" w:eastAsia="楷体_GB2312"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8B1972"/>
    <w:multiLevelType w:val="hybridMultilevel"/>
    <w:tmpl w:val="CB5892A8"/>
    <w:lvl w:ilvl="0" w:tplc="5B428542">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1E2B028D"/>
    <w:multiLevelType w:val="hybridMultilevel"/>
    <w:tmpl w:val="2B5CBB3E"/>
    <w:lvl w:ilvl="0" w:tplc="F424BA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A9349A"/>
    <w:multiLevelType w:val="hybridMultilevel"/>
    <w:tmpl w:val="65C495A0"/>
    <w:lvl w:ilvl="0" w:tplc="5C6C2CFC">
      <w:numFmt w:val="bullet"/>
      <w:lvlText w:val="-"/>
      <w:lvlJc w:val="left"/>
      <w:pPr>
        <w:ind w:left="360" w:hanging="360"/>
      </w:pPr>
      <w:rPr>
        <w:rFonts w:ascii="Times New Roman" w:eastAsia="Times New Roman" w:hAnsi="Times New Roman" w:cs="Times New Roman"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6D7CA646">
      <w:start w:val="10"/>
      <w:numFmt w:val="bullet"/>
      <w:lvlText w:val="-"/>
      <w:lvlJc w:val="left"/>
      <w:pPr>
        <w:ind w:left="1560" w:hanging="360"/>
      </w:pPr>
      <w:rPr>
        <w:rFonts w:ascii="Arial" w:eastAsia="宋体"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30B14F7"/>
    <w:multiLevelType w:val="hybridMultilevel"/>
    <w:tmpl w:val="FB8CB4BC"/>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44D51D1"/>
    <w:multiLevelType w:val="hybridMultilevel"/>
    <w:tmpl w:val="B276CBD8"/>
    <w:lvl w:ilvl="0" w:tplc="8DEE634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5" w15:restartNumberingAfterBreak="0">
    <w:nsid w:val="35E83645"/>
    <w:multiLevelType w:val="hybridMultilevel"/>
    <w:tmpl w:val="687A7076"/>
    <w:lvl w:ilvl="0" w:tplc="ECC4D6CE">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6" w15:restartNumberingAfterBreak="0">
    <w:nsid w:val="3C275284"/>
    <w:multiLevelType w:val="hybridMultilevel"/>
    <w:tmpl w:val="D612126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75716B"/>
    <w:multiLevelType w:val="hybridMultilevel"/>
    <w:tmpl w:val="F29AAB0C"/>
    <w:lvl w:ilvl="0" w:tplc="C9AA2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9752AE"/>
    <w:multiLevelType w:val="hybridMultilevel"/>
    <w:tmpl w:val="60BA388E"/>
    <w:lvl w:ilvl="0" w:tplc="04C2CA9E">
      <w:start w:val="1"/>
      <w:numFmt w:val="decimal"/>
      <w:lvlText w:val="%1."/>
      <w:lvlJc w:val="left"/>
      <w:pPr>
        <w:ind w:left="1020" w:hanging="360"/>
      </w:pPr>
    </w:lvl>
    <w:lvl w:ilvl="1" w:tplc="9FA653DE">
      <w:start w:val="1"/>
      <w:numFmt w:val="decimal"/>
      <w:lvlText w:val="%2."/>
      <w:lvlJc w:val="left"/>
      <w:pPr>
        <w:ind w:left="1020" w:hanging="360"/>
      </w:pPr>
    </w:lvl>
    <w:lvl w:ilvl="2" w:tplc="C358809E">
      <w:start w:val="1"/>
      <w:numFmt w:val="decimal"/>
      <w:lvlText w:val="%3."/>
      <w:lvlJc w:val="left"/>
      <w:pPr>
        <w:ind w:left="1020" w:hanging="360"/>
      </w:pPr>
    </w:lvl>
    <w:lvl w:ilvl="3" w:tplc="AB7E7350">
      <w:start w:val="1"/>
      <w:numFmt w:val="decimal"/>
      <w:lvlText w:val="%4."/>
      <w:lvlJc w:val="left"/>
      <w:pPr>
        <w:ind w:left="1020" w:hanging="360"/>
      </w:pPr>
    </w:lvl>
    <w:lvl w:ilvl="4" w:tplc="26C4A16C">
      <w:start w:val="1"/>
      <w:numFmt w:val="decimal"/>
      <w:lvlText w:val="%5."/>
      <w:lvlJc w:val="left"/>
      <w:pPr>
        <w:ind w:left="1020" w:hanging="360"/>
      </w:pPr>
    </w:lvl>
    <w:lvl w:ilvl="5" w:tplc="12EAEE5A">
      <w:start w:val="1"/>
      <w:numFmt w:val="decimal"/>
      <w:lvlText w:val="%6."/>
      <w:lvlJc w:val="left"/>
      <w:pPr>
        <w:ind w:left="1020" w:hanging="360"/>
      </w:pPr>
    </w:lvl>
    <w:lvl w:ilvl="6" w:tplc="A2DA2BD0">
      <w:start w:val="1"/>
      <w:numFmt w:val="decimal"/>
      <w:lvlText w:val="%7."/>
      <w:lvlJc w:val="left"/>
      <w:pPr>
        <w:ind w:left="1020" w:hanging="360"/>
      </w:pPr>
    </w:lvl>
    <w:lvl w:ilvl="7" w:tplc="25AEE054">
      <w:start w:val="1"/>
      <w:numFmt w:val="decimal"/>
      <w:lvlText w:val="%8."/>
      <w:lvlJc w:val="left"/>
      <w:pPr>
        <w:ind w:left="1020" w:hanging="360"/>
      </w:pPr>
    </w:lvl>
    <w:lvl w:ilvl="8" w:tplc="824AE64A">
      <w:start w:val="1"/>
      <w:numFmt w:val="decimal"/>
      <w:lvlText w:val="%9."/>
      <w:lvlJc w:val="left"/>
      <w:pPr>
        <w:ind w:left="1020" w:hanging="360"/>
      </w:pPr>
    </w:lvl>
  </w:abstractNum>
  <w:abstractNum w:abstractNumId="2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6A728A5"/>
    <w:multiLevelType w:val="hybridMultilevel"/>
    <w:tmpl w:val="C4E6342A"/>
    <w:lvl w:ilvl="0" w:tplc="4AB6B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9"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2"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8795B09"/>
    <w:multiLevelType w:val="hybridMultilevel"/>
    <w:tmpl w:val="85C44B14"/>
    <w:lvl w:ilvl="0" w:tplc="D06C7FAE">
      <w:start w:val="1"/>
      <w:numFmt w:val="bullet"/>
      <w:lvlText w:val="•"/>
      <w:lvlJc w:val="left"/>
      <w:pPr>
        <w:tabs>
          <w:tab w:val="num" w:pos="720"/>
        </w:tabs>
        <w:ind w:left="720" w:hanging="360"/>
      </w:pPr>
      <w:rPr>
        <w:rFonts w:ascii="Arial" w:hAnsi="Arial" w:hint="default"/>
      </w:rPr>
    </w:lvl>
    <w:lvl w:ilvl="1" w:tplc="C088C44C">
      <w:numFmt w:val="bullet"/>
      <w:lvlText w:val="•"/>
      <w:lvlJc w:val="left"/>
      <w:pPr>
        <w:tabs>
          <w:tab w:val="num" w:pos="1440"/>
        </w:tabs>
        <w:ind w:left="1440" w:hanging="360"/>
      </w:pPr>
      <w:rPr>
        <w:rFonts w:ascii="Arial" w:hAnsi="Arial" w:hint="default"/>
      </w:rPr>
    </w:lvl>
    <w:lvl w:ilvl="2" w:tplc="4F0E2FB6" w:tentative="1">
      <w:start w:val="1"/>
      <w:numFmt w:val="bullet"/>
      <w:lvlText w:val="•"/>
      <w:lvlJc w:val="left"/>
      <w:pPr>
        <w:tabs>
          <w:tab w:val="num" w:pos="2160"/>
        </w:tabs>
        <w:ind w:left="2160" w:hanging="360"/>
      </w:pPr>
      <w:rPr>
        <w:rFonts w:ascii="Arial" w:hAnsi="Arial" w:hint="default"/>
      </w:rPr>
    </w:lvl>
    <w:lvl w:ilvl="3" w:tplc="B65C8F42" w:tentative="1">
      <w:start w:val="1"/>
      <w:numFmt w:val="bullet"/>
      <w:lvlText w:val="•"/>
      <w:lvlJc w:val="left"/>
      <w:pPr>
        <w:tabs>
          <w:tab w:val="num" w:pos="2880"/>
        </w:tabs>
        <w:ind w:left="2880" w:hanging="360"/>
      </w:pPr>
      <w:rPr>
        <w:rFonts w:ascii="Arial" w:hAnsi="Arial" w:hint="default"/>
      </w:rPr>
    </w:lvl>
    <w:lvl w:ilvl="4" w:tplc="5EFE9ACE" w:tentative="1">
      <w:start w:val="1"/>
      <w:numFmt w:val="bullet"/>
      <w:lvlText w:val="•"/>
      <w:lvlJc w:val="left"/>
      <w:pPr>
        <w:tabs>
          <w:tab w:val="num" w:pos="3600"/>
        </w:tabs>
        <w:ind w:left="3600" w:hanging="360"/>
      </w:pPr>
      <w:rPr>
        <w:rFonts w:ascii="Arial" w:hAnsi="Arial" w:hint="default"/>
      </w:rPr>
    </w:lvl>
    <w:lvl w:ilvl="5" w:tplc="7A940622" w:tentative="1">
      <w:start w:val="1"/>
      <w:numFmt w:val="bullet"/>
      <w:lvlText w:val="•"/>
      <w:lvlJc w:val="left"/>
      <w:pPr>
        <w:tabs>
          <w:tab w:val="num" w:pos="4320"/>
        </w:tabs>
        <w:ind w:left="4320" w:hanging="360"/>
      </w:pPr>
      <w:rPr>
        <w:rFonts w:ascii="Arial" w:hAnsi="Arial" w:hint="default"/>
      </w:rPr>
    </w:lvl>
    <w:lvl w:ilvl="6" w:tplc="992E2040" w:tentative="1">
      <w:start w:val="1"/>
      <w:numFmt w:val="bullet"/>
      <w:lvlText w:val="•"/>
      <w:lvlJc w:val="left"/>
      <w:pPr>
        <w:tabs>
          <w:tab w:val="num" w:pos="5040"/>
        </w:tabs>
        <w:ind w:left="5040" w:hanging="360"/>
      </w:pPr>
      <w:rPr>
        <w:rFonts w:ascii="Arial" w:hAnsi="Arial" w:hint="default"/>
      </w:rPr>
    </w:lvl>
    <w:lvl w:ilvl="7" w:tplc="C1A205E6" w:tentative="1">
      <w:start w:val="1"/>
      <w:numFmt w:val="bullet"/>
      <w:lvlText w:val="•"/>
      <w:lvlJc w:val="left"/>
      <w:pPr>
        <w:tabs>
          <w:tab w:val="num" w:pos="5760"/>
        </w:tabs>
        <w:ind w:left="5760" w:hanging="360"/>
      </w:pPr>
      <w:rPr>
        <w:rFonts w:ascii="Arial" w:hAnsi="Arial" w:hint="default"/>
      </w:rPr>
    </w:lvl>
    <w:lvl w:ilvl="8" w:tplc="CD0E501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5DB53B03"/>
    <w:multiLevelType w:val="hybridMultilevel"/>
    <w:tmpl w:val="EDDC8E74"/>
    <w:lvl w:ilvl="0" w:tplc="ECC4D6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7A618A0"/>
    <w:multiLevelType w:val="hybridMultilevel"/>
    <w:tmpl w:val="C010B2F4"/>
    <w:lvl w:ilvl="0" w:tplc="CD2C917A">
      <w:start w:val="1"/>
      <w:numFmt w:val="decimal"/>
      <w:pStyle w:val="Observation"/>
      <w:lvlText w:val="Observation %1"/>
      <w:lvlJc w:val="left"/>
      <w:pPr>
        <w:ind w:left="360" w:hanging="360"/>
      </w:pPr>
      <w:rPr>
        <w:rFonts w:hint="eastAsia"/>
        <w:lang w:val="en-GB"/>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51"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BB7267F"/>
    <w:multiLevelType w:val="hybridMultilevel"/>
    <w:tmpl w:val="359E59A0"/>
    <w:lvl w:ilvl="0" w:tplc="ECC4D6CE">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53"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E23007A"/>
    <w:multiLevelType w:val="hybridMultilevel"/>
    <w:tmpl w:val="01C4FBCC"/>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5191CCC"/>
    <w:multiLevelType w:val="hybridMultilevel"/>
    <w:tmpl w:val="0824C9B6"/>
    <w:lvl w:ilvl="0" w:tplc="F26E280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5DC516D"/>
    <w:multiLevelType w:val="hybridMultilevel"/>
    <w:tmpl w:val="03DE97BA"/>
    <w:lvl w:ilvl="0" w:tplc="0BC8361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17091009">
    <w:abstractNumId w:val="30"/>
  </w:num>
  <w:num w:numId="2" w16cid:durableId="2063284692">
    <w:abstractNumId w:val="29"/>
  </w:num>
  <w:num w:numId="3" w16cid:durableId="1135368581">
    <w:abstractNumId w:val="55"/>
  </w:num>
  <w:num w:numId="4" w16cid:durableId="704406726">
    <w:abstractNumId w:val="11"/>
  </w:num>
  <w:num w:numId="5" w16cid:durableId="972713074">
    <w:abstractNumId w:val="42"/>
  </w:num>
  <w:num w:numId="6" w16cid:durableId="8531389">
    <w:abstractNumId w:val="16"/>
  </w:num>
  <w:num w:numId="7" w16cid:durableId="530193856">
    <w:abstractNumId w:val="12"/>
  </w:num>
  <w:num w:numId="8" w16cid:durableId="1338725016">
    <w:abstractNumId w:val="40"/>
  </w:num>
  <w:num w:numId="9" w16cid:durableId="2006936866">
    <w:abstractNumId w:val="49"/>
  </w:num>
  <w:num w:numId="10" w16cid:durableId="1024597497">
    <w:abstractNumId w:val="38"/>
  </w:num>
  <w:num w:numId="11" w16cid:durableId="1389957571">
    <w:abstractNumId w:val="23"/>
  </w:num>
  <w:num w:numId="12" w16cid:durableId="1699549609">
    <w:abstractNumId w:val="8"/>
  </w:num>
  <w:num w:numId="13" w16cid:durableId="159396323">
    <w:abstractNumId w:val="22"/>
  </w:num>
  <w:num w:numId="14" w16cid:durableId="487400291">
    <w:abstractNumId w:val="50"/>
  </w:num>
  <w:num w:numId="15" w16cid:durableId="1698315709">
    <w:abstractNumId w:val="4"/>
  </w:num>
  <w:num w:numId="16" w16cid:durableId="627399703">
    <w:abstractNumId w:val="53"/>
  </w:num>
  <w:num w:numId="17" w16cid:durableId="1836263769">
    <w:abstractNumId w:val="6"/>
  </w:num>
  <w:num w:numId="18" w16cid:durableId="1809006650">
    <w:abstractNumId w:val="37"/>
  </w:num>
  <w:num w:numId="19" w16cid:durableId="1298336326">
    <w:abstractNumId w:val="39"/>
  </w:num>
  <w:num w:numId="20" w16cid:durableId="829293580">
    <w:abstractNumId w:val="2"/>
  </w:num>
  <w:num w:numId="21" w16cid:durableId="400981273">
    <w:abstractNumId w:val="32"/>
  </w:num>
  <w:num w:numId="22" w16cid:durableId="1040786329">
    <w:abstractNumId w:val="14"/>
  </w:num>
  <w:num w:numId="23" w16cid:durableId="1626424674">
    <w:abstractNumId w:val="51"/>
  </w:num>
  <w:num w:numId="24" w16cid:durableId="342709832">
    <w:abstractNumId w:val="19"/>
  </w:num>
  <w:num w:numId="25" w16cid:durableId="186992320">
    <w:abstractNumId w:val="21"/>
  </w:num>
  <w:num w:numId="26" w16cid:durableId="1432511578">
    <w:abstractNumId w:val="35"/>
  </w:num>
  <w:num w:numId="27" w16cid:durableId="159783577">
    <w:abstractNumId w:val="41"/>
  </w:num>
  <w:num w:numId="28" w16cid:durableId="546451779">
    <w:abstractNumId w:val="45"/>
  </w:num>
  <w:num w:numId="29" w16cid:durableId="1092705868">
    <w:abstractNumId w:val="0"/>
  </w:num>
  <w:num w:numId="30" w16cid:durableId="411514539">
    <w:abstractNumId w:val="47"/>
  </w:num>
  <w:num w:numId="31" w16cid:durableId="1188375614">
    <w:abstractNumId w:val="43"/>
  </w:num>
  <w:num w:numId="32" w16cid:durableId="1388533546">
    <w:abstractNumId w:val="34"/>
  </w:num>
  <w:num w:numId="33" w16cid:durableId="991910635">
    <w:abstractNumId w:val="56"/>
  </w:num>
  <w:num w:numId="34" w16cid:durableId="689111418">
    <w:abstractNumId w:val="59"/>
  </w:num>
  <w:num w:numId="35" w16cid:durableId="203257040">
    <w:abstractNumId w:val="31"/>
  </w:num>
  <w:num w:numId="36" w16cid:durableId="445349817">
    <w:abstractNumId w:val="20"/>
  </w:num>
  <w:num w:numId="37" w16cid:durableId="406418483">
    <w:abstractNumId w:val="26"/>
  </w:num>
  <w:num w:numId="38" w16cid:durableId="1239368933">
    <w:abstractNumId w:val="57"/>
  </w:num>
  <w:num w:numId="39" w16cid:durableId="1314211701">
    <w:abstractNumId w:val="18"/>
  </w:num>
  <w:num w:numId="40" w16cid:durableId="290286201">
    <w:abstractNumId w:val="3"/>
  </w:num>
  <w:num w:numId="41" w16cid:durableId="1846432260">
    <w:abstractNumId w:val="33"/>
  </w:num>
  <w:num w:numId="42" w16cid:durableId="171989370">
    <w:abstractNumId w:val="58"/>
  </w:num>
  <w:num w:numId="43" w16cid:durableId="1763183616">
    <w:abstractNumId w:val="15"/>
  </w:num>
  <w:num w:numId="44" w16cid:durableId="791090368">
    <w:abstractNumId w:val="24"/>
  </w:num>
  <w:num w:numId="45" w16cid:durableId="542985468">
    <w:abstractNumId w:val="7"/>
  </w:num>
  <w:num w:numId="46" w16cid:durableId="843470738">
    <w:abstractNumId w:val="9"/>
  </w:num>
  <w:num w:numId="47" w16cid:durableId="161164141">
    <w:abstractNumId w:val="10"/>
  </w:num>
  <w:num w:numId="48" w16cid:durableId="1602183549">
    <w:abstractNumId w:val="48"/>
  </w:num>
  <w:num w:numId="49" w16cid:durableId="92671112">
    <w:abstractNumId w:val="46"/>
  </w:num>
  <w:num w:numId="50" w16cid:durableId="2008941741">
    <w:abstractNumId w:val="25"/>
  </w:num>
  <w:num w:numId="51" w16cid:durableId="87392127">
    <w:abstractNumId w:val="52"/>
  </w:num>
  <w:num w:numId="52" w16cid:durableId="2014647297">
    <w:abstractNumId w:val="17"/>
  </w:num>
  <w:num w:numId="53" w16cid:durableId="1112359194">
    <w:abstractNumId w:val="60"/>
  </w:num>
  <w:num w:numId="54" w16cid:durableId="500848838">
    <w:abstractNumId w:val="1"/>
  </w:num>
  <w:num w:numId="55" w16cid:durableId="1416322987">
    <w:abstractNumId w:val="27"/>
  </w:num>
  <w:num w:numId="56" w16cid:durableId="1134257053">
    <w:abstractNumId w:val="5"/>
  </w:num>
  <w:num w:numId="57" w16cid:durableId="1534463824">
    <w:abstractNumId w:val="44"/>
  </w:num>
  <w:num w:numId="58" w16cid:durableId="2091392414">
    <w:abstractNumId w:val="36"/>
  </w:num>
  <w:num w:numId="59" w16cid:durableId="1749301258">
    <w:abstractNumId w:val="13"/>
  </w:num>
  <w:num w:numId="60" w16cid:durableId="2011906588">
    <w:abstractNumId w:val="50"/>
    <w:lvlOverride w:ilvl="0">
      <w:startOverride w:val="1"/>
    </w:lvlOverride>
  </w:num>
  <w:num w:numId="61" w16cid:durableId="539630642">
    <w:abstractNumId w:val="54"/>
  </w:num>
  <w:num w:numId="62" w16cid:durableId="384061610">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567"/>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551A"/>
    <w:rsid w:val="00015DBC"/>
    <w:rsid w:val="00017121"/>
    <w:rsid w:val="000224A4"/>
    <w:rsid w:val="00022B9C"/>
    <w:rsid w:val="00023308"/>
    <w:rsid w:val="0002474C"/>
    <w:rsid w:val="00025DF1"/>
    <w:rsid w:val="000267B2"/>
    <w:rsid w:val="0002718C"/>
    <w:rsid w:val="000301AA"/>
    <w:rsid w:val="000301BE"/>
    <w:rsid w:val="00034101"/>
    <w:rsid w:val="00034B3C"/>
    <w:rsid w:val="00041594"/>
    <w:rsid w:val="0004262D"/>
    <w:rsid w:val="00044D3C"/>
    <w:rsid w:val="00044D98"/>
    <w:rsid w:val="00046CFA"/>
    <w:rsid w:val="00050545"/>
    <w:rsid w:val="00052678"/>
    <w:rsid w:val="000552DC"/>
    <w:rsid w:val="00056A7A"/>
    <w:rsid w:val="00056FA0"/>
    <w:rsid w:val="000571A8"/>
    <w:rsid w:val="000576CF"/>
    <w:rsid w:val="00057B8E"/>
    <w:rsid w:val="00057D47"/>
    <w:rsid w:val="00060567"/>
    <w:rsid w:val="0006061E"/>
    <w:rsid w:val="00064493"/>
    <w:rsid w:val="00070353"/>
    <w:rsid w:val="00074492"/>
    <w:rsid w:val="000745AD"/>
    <w:rsid w:val="00074B10"/>
    <w:rsid w:val="0007764C"/>
    <w:rsid w:val="000818F4"/>
    <w:rsid w:val="00081EC4"/>
    <w:rsid w:val="00082BAD"/>
    <w:rsid w:val="00090601"/>
    <w:rsid w:val="000923A0"/>
    <w:rsid w:val="000953B6"/>
    <w:rsid w:val="00095EDC"/>
    <w:rsid w:val="00097B99"/>
    <w:rsid w:val="000A0033"/>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D1042"/>
    <w:rsid w:val="000D2A42"/>
    <w:rsid w:val="000E03C4"/>
    <w:rsid w:val="000E15AB"/>
    <w:rsid w:val="000E4CED"/>
    <w:rsid w:val="000E6B78"/>
    <w:rsid w:val="000F0DE1"/>
    <w:rsid w:val="000F1E7D"/>
    <w:rsid w:val="000F2CBC"/>
    <w:rsid w:val="000F2E9B"/>
    <w:rsid w:val="000F419D"/>
    <w:rsid w:val="000F5021"/>
    <w:rsid w:val="000F5134"/>
    <w:rsid w:val="000F5CC4"/>
    <w:rsid w:val="000F5DA6"/>
    <w:rsid w:val="000F7D77"/>
    <w:rsid w:val="00106E0A"/>
    <w:rsid w:val="00107335"/>
    <w:rsid w:val="00107715"/>
    <w:rsid w:val="00111D96"/>
    <w:rsid w:val="00111FD9"/>
    <w:rsid w:val="00113F80"/>
    <w:rsid w:val="00115CFC"/>
    <w:rsid w:val="001202CB"/>
    <w:rsid w:val="00120D0C"/>
    <w:rsid w:val="001222C2"/>
    <w:rsid w:val="001225B1"/>
    <w:rsid w:val="00123DA6"/>
    <w:rsid w:val="00124C77"/>
    <w:rsid w:val="00125123"/>
    <w:rsid w:val="0013348E"/>
    <w:rsid w:val="00133F0B"/>
    <w:rsid w:val="001343B0"/>
    <w:rsid w:val="001349BC"/>
    <w:rsid w:val="00134B4B"/>
    <w:rsid w:val="0013586E"/>
    <w:rsid w:val="00136D1F"/>
    <w:rsid w:val="001444AF"/>
    <w:rsid w:val="001444DC"/>
    <w:rsid w:val="001446E7"/>
    <w:rsid w:val="00146D5C"/>
    <w:rsid w:val="00146E5B"/>
    <w:rsid w:val="00150AF6"/>
    <w:rsid w:val="00151826"/>
    <w:rsid w:val="00151DC1"/>
    <w:rsid w:val="00154CDE"/>
    <w:rsid w:val="00154F7E"/>
    <w:rsid w:val="001552FD"/>
    <w:rsid w:val="00155445"/>
    <w:rsid w:val="00155572"/>
    <w:rsid w:val="0015790B"/>
    <w:rsid w:val="00160B0D"/>
    <w:rsid w:val="001614D8"/>
    <w:rsid w:val="001632EC"/>
    <w:rsid w:val="00163FD8"/>
    <w:rsid w:val="001663CB"/>
    <w:rsid w:val="0016729F"/>
    <w:rsid w:val="001722FC"/>
    <w:rsid w:val="0017449F"/>
    <w:rsid w:val="00180DEC"/>
    <w:rsid w:val="0018150A"/>
    <w:rsid w:val="00185B85"/>
    <w:rsid w:val="00185E1A"/>
    <w:rsid w:val="00185F43"/>
    <w:rsid w:val="00192A6F"/>
    <w:rsid w:val="001933B5"/>
    <w:rsid w:val="001A3EB1"/>
    <w:rsid w:val="001A4B2D"/>
    <w:rsid w:val="001A4E19"/>
    <w:rsid w:val="001A50CB"/>
    <w:rsid w:val="001B031F"/>
    <w:rsid w:val="001B3D23"/>
    <w:rsid w:val="001B490B"/>
    <w:rsid w:val="001B64DA"/>
    <w:rsid w:val="001B7D1B"/>
    <w:rsid w:val="001C0F3F"/>
    <w:rsid w:val="001C1A4E"/>
    <w:rsid w:val="001C1F55"/>
    <w:rsid w:val="001C28EF"/>
    <w:rsid w:val="001C3555"/>
    <w:rsid w:val="001C4BED"/>
    <w:rsid w:val="001C6E79"/>
    <w:rsid w:val="001C7895"/>
    <w:rsid w:val="001D10E1"/>
    <w:rsid w:val="001D1A2F"/>
    <w:rsid w:val="001D3066"/>
    <w:rsid w:val="001D32BD"/>
    <w:rsid w:val="001D4078"/>
    <w:rsid w:val="001D7235"/>
    <w:rsid w:val="001D7CF5"/>
    <w:rsid w:val="001E069C"/>
    <w:rsid w:val="001E13BD"/>
    <w:rsid w:val="001E237B"/>
    <w:rsid w:val="001E2735"/>
    <w:rsid w:val="001E5BD5"/>
    <w:rsid w:val="001F02BF"/>
    <w:rsid w:val="001F1883"/>
    <w:rsid w:val="001F3D00"/>
    <w:rsid w:val="001F3DE5"/>
    <w:rsid w:val="001F600B"/>
    <w:rsid w:val="001F6736"/>
    <w:rsid w:val="001F7B83"/>
    <w:rsid w:val="00202111"/>
    <w:rsid w:val="002034C4"/>
    <w:rsid w:val="002042C1"/>
    <w:rsid w:val="00205D42"/>
    <w:rsid w:val="00206961"/>
    <w:rsid w:val="002070B3"/>
    <w:rsid w:val="00210583"/>
    <w:rsid w:val="002110D8"/>
    <w:rsid w:val="00212650"/>
    <w:rsid w:val="00215781"/>
    <w:rsid w:val="0021582F"/>
    <w:rsid w:val="00216837"/>
    <w:rsid w:val="002203A2"/>
    <w:rsid w:val="00220BBD"/>
    <w:rsid w:val="002226D1"/>
    <w:rsid w:val="00222A1B"/>
    <w:rsid w:val="00223441"/>
    <w:rsid w:val="0022476A"/>
    <w:rsid w:val="00224EDE"/>
    <w:rsid w:val="00224F89"/>
    <w:rsid w:val="002269C2"/>
    <w:rsid w:val="0023140C"/>
    <w:rsid w:val="00231ED6"/>
    <w:rsid w:val="002322A7"/>
    <w:rsid w:val="002351A1"/>
    <w:rsid w:val="002355CC"/>
    <w:rsid w:val="002373E8"/>
    <w:rsid w:val="00244005"/>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BDA"/>
    <w:rsid w:val="00267F5D"/>
    <w:rsid w:val="0027082C"/>
    <w:rsid w:val="002713D3"/>
    <w:rsid w:val="00271F28"/>
    <w:rsid w:val="00273C47"/>
    <w:rsid w:val="002740DB"/>
    <w:rsid w:val="002751B2"/>
    <w:rsid w:val="00275579"/>
    <w:rsid w:val="00276BFA"/>
    <w:rsid w:val="00277C14"/>
    <w:rsid w:val="00283C1B"/>
    <w:rsid w:val="00283CD4"/>
    <w:rsid w:val="00284194"/>
    <w:rsid w:val="002841F1"/>
    <w:rsid w:val="00287175"/>
    <w:rsid w:val="00290371"/>
    <w:rsid w:val="00294F36"/>
    <w:rsid w:val="00295130"/>
    <w:rsid w:val="00295928"/>
    <w:rsid w:val="00297F4E"/>
    <w:rsid w:val="002A06C1"/>
    <w:rsid w:val="002A070D"/>
    <w:rsid w:val="002A2383"/>
    <w:rsid w:val="002A2E1D"/>
    <w:rsid w:val="002A2EC4"/>
    <w:rsid w:val="002A4CAF"/>
    <w:rsid w:val="002A5A0F"/>
    <w:rsid w:val="002A6597"/>
    <w:rsid w:val="002A71DE"/>
    <w:rsid w:val="002A7B3F"/>
    <w:rsid w:val="002B104F"/>
    <w:rsid w:val="002B1819"/>
    <w:rsid w:val="002B1C46"/>
    <w:rsid w:val="002B31C3"/>
    <w:rsid w:val="002B5252"/>
    <w:rsid w:val="002B6921"/>
    <w:rsid w:val="002C043C"/>
    <w:rsid w:val="002C278D"/>
    <w:rsid w:val="002C6202"/>
    <w:rsid w:val="002C6CD3"/>
    <w:rsid w:val="002C7AE9"/>
    <w:rsid w:val="002D02B9"/>
    <w:rsid w:val="002D0DFA"/>
    <w:rsid w:val="002D1D15"/>
    <w:rsid w:val="002D3E32"/>
    <w:rsid w:val="002D5757"/>
    <w:rsid w:val="002D77F8"/>
    <w:rsid w:val="002E06D5"/>
    <w:rsid w:val="002E0EE6"/>
    <w:rsid w:val="002E156A"/>
    <w:rsid w:val="002E1EAB"/>
    <w:rsid w:val="002E2435"/>
    <w:rsid w:val="002E635A"/>
    <w:rsid w:val="002E6468"/>
    <w:rsid w:val="002E6820"/>
    <w:rsid w:val="002F0DDB"/>
    <w:rsid w:val="002F28AB"/>
    <w:rsid w:val="002F39E8"/>
    <w:rsid w:val="002F5952"/>
    <w:rsid w:val="002F62AF"/>
    <w:rsid w:val="002F6B1B"/>
    <w:rsid w:val="003005A1"/>
    <w:rsid w:val="0030624E"/>
    <w:rsid w:val="00306EDF"/>
    <w:rsid w:val="00307EFB"/>
    <w:rsid w:val="00311126"/>
    <w:rsid w:val="003134B3"/>
    <w:rsid w:val="00313985"/>
    <w:rsid w:val="003200FE"/>
    <w:rsid w:val="00320928"/>
    <w:rsid w:val="003232FF"/>
    <w:rsid w:val="00325BFC"/>
    <w:rsid w:val="00326F53"/>
    <w:rsid w:val="003271A4"/>
    <w:rsid w:val="00327786"/>
    <w:rsid w:val="00330346"/>
    <w:rsid w:val="0033314C"/>
    <w:rsid w:val="00333F69"/>
    <w:rsid w:val="00336AE4"/>
    <w:rsid w:val="00340AEA"/>
    <w:rsid w:val="00341563"/>
    <w:rsid w:val="0034168D"/>
    <w:rsid w:val="00342DD9"/>
    <w:rsid w:val="00343E39"/>
    <w:rsid w:val="00345E5E"/>
    <w:rsid w:val="0035075D"/>
    <w:rsid w:val="00350F10"/>
    <w:rsid w:val="00362D7B"/>
    <w:rsid w:val="003631C4"/>
    <w:rsid w:val="00364F73"/>
    <w:rsid w:val="00366D26"/>
    <w:rsid w:val="003672A4"/>
    <w:rsid w:val="00367F1E"/>
    <w:rsid w:val="00372771"/>
    <w:rsid w:val="0037371A"/>
    <w:rsid w:val="00376A8B"/>
    <w:rsid w:val="00386A14"/>
    <w:rsid w:val="00391515"/>
    <w:rsid w:val="0039187D"/>
    <w:rsid w:val="00391F23"/>
    <w:rsid w:val="003936AA"/>
    <w:rsid w:val="00395BB5"/>
    <w:rsid w:val="00396679"/>
    <w:rsid w:val="00397272"/>
    <w:rsid w:val="003A5BE2"/>
    <w:rsid w:val="003A5CDA"/>
    <w:rsid w:val="003A6450"/>
    <w:rsid w:val="003A653D"/>
    <w:rsid w:val="003B1B8C"/>
    <w:rsid w:val="003B1E48"/>
    <w:rsid w:val="003B2B37"/>
    <w:rsid w:val="003B331C"/>
    <w:rsid w:val="003B3C0F"/>
    <w:rsid w:val="003B7B9A"/>
    <w:rsid w:val="003C05CA"/>
    <w:rsid w:val="003C1CDA"/>
    <w:rsid w:val="003C2081"/>
    <w:rsid w:val="003C2586"/>
    <w:rsid w:val="003C3318"/>
    <w:rsid w:val="003C43B0"/>
    <w:rsid w:val="003C4AD2"/>
    <w:rsid w:val="003C4D67"/>
    <w:rsid w:val="003C4E76"/>
    <w:rsid w:val="003C5CB2"/>
    <w:rsid w:val="003C7934"/>
    <w:rsid w:val="003C7EBD"/>
    <w:rsid w:val="003D1DDD"/>
    <w:rsid w:val="003D287E"/>
    <w:rsid w:val="003D48D5"/>
    <w:rsid w:val="003D4ED7"/>
    <w:rsid w:val="003D7AEE"/>
    <w:rsid w:val="003E0E2F"/>
    <w:rsid w:val="003E1329"/>
    <w:rsid w:val="003E211E"/>
    <w:rsid w:val="003E3AFA"/>
    <w:rsid w:val="003E66F5"/>
    <w:rsid w:val="003E6F62"/>
    <w:rsid w:val="003E7DB4"/>
    <w:rsid w:val="003F0421"/>
    <w:rsid w:val="003F06E1"/>
    <w:rsid w:val="003F0C82"/>
    <w:rsid w:val="003F5EC0"/>
    <w:rsid w:val="003F6639"/>
    <w:rsid w:val="00400034"/>
    <w:rsid w:val="00400D84"/>
    <w:rsid w:val="00402074"/>
    <w:rsid w:val="00404041"/>
    <w:rsid w:val="00405549"/>
    <w:rsid w:val="0041279E"/>
    <w:rsid w:val="00412A7B"/>
    <w:rsid w:val="00413C87"/>
    <w:rsid w:val="00414692"/>
    <w:rsid w:val="004150D5"/>
    <w:rsid w:val="00415D49"/>
    <w:rsid w:val="00416E1A"/>
    <w:rsid w:val="00420328"/>
    <w:rsid w:val="0042052A"/>
    <w:rsid w:val="00423FE3"/>
    <w:rsid w:val="00425254"/>
    <w:rsid w:val="004258D9"/>
    <w:rsid w:val="00426BAF"/>
    <w:rsid w:val="004309DA"/>
    <w:rsid w:val="004313CD"/>
    <w:rsid w:val="00431991"/>
    <w:rsid w:val="00431B4B"/>
    <w:rsid w:val="0043359C"/>
    <w:rsid w:val="00433D67"/>
    <w:rsid w:val="0043433F"/>
    <w:rsid w:val="00435A68"/>
    <w:rsid w:val="004376C3"/>
    <w:rsid w:val="00440C74"/>
    <w:rsid w:val="00441A05"/>
    <w:rsid w:val="00441F49"/>
    <w:rsid w:val="00444034"/>
    <w:rsid w:val="004457B7"/>
    <w:rsid w:val="004463BD"/>
    <w:rsid w:val="0045054D"/>
    <w:rsid w:val="00451498"/>
    <w:rsid w:val="00451669"/>
    <w:rsid w:val="004559F4"/>
    <w:rsid w:val="00455BCA"/>
    <w:rsid w:val="00456140"/>
    <w:rsid w:val="00456A8D"/>
    <w:rsid w:val="00456DAE"/>
    <w:rsid w:val="00461C5A"/>
    <w:rsid w:val="00463D49"/>
    <w:rsid w:val="00466280"/>
    <w:rsid w:val="004706FA"/>
    <w:rsid w:val="004712E1"/>
    <w:rsid w:val="00474572"/>
    <w:rsid w:val="00475A34"/>
    <w:rsid w:val="00476F75"/>
    <w:rsid w:val="004777AF"/>
    <w:rsid w:val="00477F20"/>
    <w:rsid w:val="00483B91"/>
    <w:rsid w:val="00485C3F"/>
    <w:rsid w:val="00492005"/>
    <w:rsid w:val="0049339C"/>
    <w:rsid w:val="00494EA4"/>
    <w:rsid w:val="004967C9"/>
    <w:rsid w:val="0049681A"/>
    <w:rsid w:val="00497E23"/>
    <w:rsid w:val="004A05E0"/>
    <w:rsid w:val="004A09B4"/>
    <w:rsid w:val="004A1124"/>
    <w:rsid w:val="004A2923"/>
    <w:rsid w:val="004A5EF4"/>
    <w:rsid w:val="004A6682"/>
    <w:rsid w:val="004A6E6D"/>
    <w:rsid w:val="004B06A6"/>
    <w:rsid w:val="004B28B4"/>
    <w:rsid w:val="004B2C1B"/>
    <w:rsid w:val="004B37F6"/>
    <w:rsid w:val="004B3AF7"/>
    <w:rsid w:val="004B4F9E"/>
    <w:rsid w:val="004B726C"/>
    <w:rsid w:val="004C1445"/>
    <w:rsid w:val="004C1CC8"/>
    <w:rsid w:val="004C4B19"/>
    <w:rsid w:val="004C4DAE"/>
    <w:rsid w:val="004C6879"/>
    <w:rsid w:val="004D0299"/>
    <w:rsid w:val="004D0C69"/>
    <w:rsid w:val="004D10DD"/>
    <w:rsid w:val="004D1103"/>
    <w:rsid w:val="004D17B2"/>
    <w:rsid w:val="004D221D"/>
    <w:rsid w:val="004D3569"/>
    <w:rsid w:val="004D42DC"/>
    <w:rsid w:val="004D536E"/>
    <w:rsid w:val="004D56E0"/>
    <w:rsid w:val="004E5491"/>
    <w:rsid w:val="004E5A3E"/>
    <w:rsid w:val="004E7508"/>
    <w:rsid w:val="004F0F81"/>
    <w:rsid w:val="004F10AD"/>
    <w:rsid w:val="004F4678"/>
    <w:rsid w:val="004F668D"/>
    <w:rsid w:val="004F72BF"/>
    <w:rsid w:val="00500112"/>
    <w:rsid w:val="0050064F"/>
    <w:rsid w:val="0050185B"/>
    <w:rsid w:val="00502F84"/>
    <w:rsid w:val="005031C6"/>
    <w:rsid w:val="00503C2F"/>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309DA"/>
    <w:rsid w:val="00530D6B"/>
    <w:rsid w:val="005316CE"/>
    <w:rsid w:val="0053332F"/>
    <w:rsid w:val="005357AC"/>
    <w:rsid w:val="005365BA"/>
    <w:rsid w:val="00536BFB"/>
    <w:rsid w:val="005402DA"/>
    <w:rsid w:val="005409A9"/>
    <w:rsid w:val="005410C9"/>
    <w:rsid w:val="00541B34"/>
    <w:rsid w:val="00542290"/>
    <w:rsid w:val="00543C13"/>
    <w:rsid w:val="00543D2C"/>
    <w:rsid w:val="00543F43"/>
    <w:rsid w:val="005442E9"/>
    <w:rsid w:val="0054474F"/>
    <w:rsid w:val="0054630B"/>
    <w:rsid w:val="00546D77"/>
    <w:rsid w:val="00547548"/>
    <w:rsid w:val="00550784"/>
    <w:rsid w:val="00550F08"/>
    <w:rsid w:val="005524FB"/>
    <w:rsid w:val="00553863"/>
    <w:rsid w:val="005550F1"/>
    <w:rsid w:val="005561C4"/>
    <w:rsid w:val="00556E05"/>
    <w:rsid w:val="00560885"/>
    <w:rsid w:val="00561466"/>
    <w:rsid w:val="0056179B"/>
    <w:rsid w:val="00563423"/>
    <w:rsid w:val="00564D32"/>
    <w:rsid w:val="00565B39"/>
    <w:rsid w:val="00565DE3"/>
    <w:rsid w:val="005708E0"/>
    <w:rsid w:val="00581839"/>
    <w:rsid w:val="00583B1A"/>
    <w:rsid w:val="005840C8"/>
    <w:rsid w:val="00586D83"/>
    <w:rsid w:val="00591E0D"/>
    <w:rsid w:val="00594119"/>
    <w:rsid w:val="00594941"/>
    <w:rsid w:val="005965A9"/>
    <w:rsid w:val="005A2499"/>
    <w:rsid w:val="005A2610"/>
    <w:rsid w:val="005A31B9"/>
    <w:rsid w:val="005A3B6D"/>
    <w:rsid w:val="005A601C"/>
    <w:rsid w:val="005A6ED1"/>
    <w:rsid w:val="005A7221"/>
    <w:rsid w:val="005A7262"/>
    <w:rsid w:val="005A75CE"/>
    <w:rsid w:val="005B0891"/>
    <w:rsid w:val="005B1709"/>
    <w:rsid w:val="005B2601"/>
    <w:rsid w:val="005B43FF"/>
    <w:rsid w:val="005B4502"/>
    <w:rsid w:val="005C03F6"/>
    <w:rsid w:val="005C18B5"/>
    <w:rsid w:val="005C4986"/>
    <w:rsid w:val="005C5080"/>
    <w:rsid w:val="005C54F6"/>
    <w:rsid w:val="005C5CDB"/>
    <w:rsid w:val="005D02C4"/>
    <w:rsid w:val="005D0F4E"/>
    <w:rsid w:val="005D195F"/>
    <w:rsid w:val="005D1D74"/>
    <w:rsid w:val="005D2E6B"/>
    <w:rsid w:val="005D3FB5"/>
    <w:rsid w:val="005D44DB"/>
    <w:rsid w:val="005D59B2"/>
    <w:rsid w:val="005D6625"/>
    <w:rsid w:val="005D765B"/>
    <w:rsid w:val="005E1359"/>
    <w:rsid w:val="005E13BD"/>
    <w:rsid w:val="005E2099"/>
    <w:rsid w:val="005E28E5"/>
    <w:rsid w:val="005E3C1B"/>
    <w:rsid w:val="005E52A0"/>
    <w:rsid w:val="005E7F5A"/>
    <w:rsid w:val="005F0C76"/>
    <w:rsid w:val="005F4477"/>
    <w:rsid w:val="006002A0"/>
    <w:rsid w:val="00601152"/>
    <w:rsid w:val="006012E1"/>
    <w:rsid w:val="006035FB"/>
    <w:rsid w:val="0060368A"/>
    <w:rsid w:val="0060457F"/>
    <w:rsid w:val="00605B1F"/>
    <w:rsid w:val="0060761A"/>
    <w:rsid w:val="00610954"/>
    <w:rsid w:val="0061237A"/>
    <w:rsid w:val="006123FE"/>
    <w:rsid w:val="00613669"/>
    <w:rsid w:val="00614C44"/>
    <w:rsid w:val="006150F0"/>
    <w:rsid w:val="00621611"/>
    <w:rsid w:val="00621BC8"/>
    <w:rsid w:val="00627583"/>
    <w:rsid w:val="00627A80"/>
    <w:rsid w:val="006323BE"/>
    <w:rsid w:val="00635718"/>
    <w:rsid w:val="00637327"/>
    <w:rsid w:val="0064251C"/>
    <w:rsid w:val="006459A5"/>
    <w:rsid w:val="00650929"/>
    <w:rsid w:val="006515D0"/>
    <w:rsid w:val="006555C0"/>
    <w:rsid w:val="00657D7A"/>
    <w:rsid w:val="00662067"/>
    <w:rsid w:val="006627FC"/>
    <w:rsid w:val="0066350F"/>
    <w:rsid w:val="00663C83"/>
    <w:rsid w:val="006649F6"/>
    <w:rsid w:val="00666863"/>
    <w:rsid w:val="006720B4"/>
    <w:rsid w:val="00672307"/>
    <w:rsid w:val="006755BC"/>
    <w:rsid w:val="006804DA"/>
    <w:rsid w:val="006814F5"/>
    <w:rsid w:val="00682972"/>
    <w:rsid w:val="00684496"/>
    <w:rsid w:val="006844A9"/>
    <w:rsid w:val="00685769"/>
    <w:rsid w:val="00685B76"/>
    <w:rsid w:val="00685F58"/>
    <w:rsid w:val="00686179"/>
    <w:rsid w:val="006906CF"/>
    <w:rsid w:val="00692BA2"/>
    <w:rsid w:val="0069315B"/>
    <w:rsid w:val="006941A3"/>
    <w:rsid w:val="006945FE"/>
    <w:rsid w:val="00694C89"/>
    <w:rsid w:val="006956EF"/>
    <w:rsid w:val="006968DF"/>
    <w:rsid w:val="006A085B"/>
    <w:rsid w:val="006A09E3"/>
    <w:rsid w:val="006A1376"/>
    <w:rsid w:val="006A2066"/>
    <w:rsid w:val="006A781E"/>
    <w:rsid w:val="006B25AE"/>
    <w:rsid w:val="006B2D0C"/>
    <w:rsid w:val="006B3690"/>
    <w:rsid w:val="006B4E89"/>
    <w:rsid w:val="006B74A7"/>
    <w:rsid w:val="006C1B29"/>
    <w:rsid w:val="006C3DAC"/>
    <w:rsid w:val="006C4EB7"/>
    <w:rsid w:val="006C648D"/>
    <w:rsid w:val="006C7A4C"/>
    <w:rsid w:val="006C7EE5"/>
    <w:rsid w:val="006D02B7"/>
    <w:rsid w:val="006D1241"/>
    <w:rsid w:val="006D31EA"/>
    <w:rsid w:val="006D3250"/>
    <w:rsid w:val="006D35D3"/>
    <w:rsid w:val="006D505F"/>
    <w:rsid w:val="006E081A"/>
    <w:rsid w:val="006E09BE"/>
    <w:rsid w:val="006E0A14"/>
    <w:rsid w:val="006E1180"/>
    <w:rsid w:val="006E1EE3"/>
    <w:rsid w:val="006E3083"/>
    <w:rsid w:val="006E3DA9"/>
    <w:rsid w:val="006E4398"/>
    <w:rsid w:val="006E66CE"/>
    <w:rsid w:val="006E68A4"/>
    <w:rsid w:val="006E7824"/>
    <w:rsid w:val="006F0C7A"/>
    <w:rsid w:val="006F0E06"/>
    <w:rsid w:val="006F13B9"/>
    <w:rsid w:val="006F374A"/>
    <w:rsid w:val="006F3AF0"/>
    <w:rsid w:val="006F4E7D"/>
    <w:rsid w:val="006F5928"/>
    <w:rsid w:val="007002AE"/>
    <w:rsid w:val="007008F0"/>
    <w:rsid w:val="00701ED6"/>
    <w:rsid w:val="0070228E"/>
    <w:rsid w:val="00702BCE"/>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3A11"/>
    <w:rsid w:val="007345B3"/>
    <w:rsid w:val="00734C07"/>
    <w:rsid w:val="007353ED"/>
    <w:rsid w:val="00736219"/>
    <w:rsid w:val="0074091B"/>
    <w:rsid w:val="007415B6"/>
    <w:rsid w:val="0074199D"/>
    <w:rsid w:val="00741CE7"/>
    <w:rsid w:val="00744A23"/>
    <w:rsid w:val="00744ABC"/>
    <w:rsid w:val="007471A6"/>
    <w:rsid w:val="00750E62"/>
    <w:rsid w:val="00750FAA"/>
    <w:rsid w:val="007527ED"/>
    <w:rsid w:val="00753C4A"/>
    <w:rsid w:val="00755E88"/>
    <w:rsid w:val="00756022"/>
    <w:rsid w:val="00756437"/>
    <w:rsid w:val="00757C60"/>
    <w:rsid w:val="007613FE"/>
    <w:rsid w:val="00762133"/>
    <w:rsid w:val="00762399"/>
    <w:rsid w:val="00763769"/>
    <w:rsid w:val="0076783C"/>
    <w:rsid w:val="00770949"/>
    <w:rsid w:val="00771164"/>
    <w:rsid w:val="00772362"/>
    <w:rsid w:val="00775729"/>
    <w:rsid w:val="00776EBD"/>
    <w:rsid w:val="00777103"/>
    <w:rsid w:val="00782049"/>
    <w:rsid w:val="00783C43"/>
    <w:rsid w:val="00783F3E"/>
    <w:rsid w:val="00787F51"/>
    <w:rsid w:val="00790DC9"/>
    <w:rsid w:val="00790FC6"/>
    <w:rsid w:val="0079114E"/>
    <w:rsid w:val="0079342B"/>
    <w:rsid w:val="0079485C"/>
    <w:rsid w:val="00795873"/>
    <w:rsid w:val="007A00FB"/>
    <w:rsid w:val="007A1649"/>
    <w:rsid w:val="007A18DC"/>
    <w:rsid w:val="007A368E"/>
    <w:rsid w:val="007A4AE4"/>
    <w:rsid w:val="007A7426"/>
    <w:rsid w:val="007A7A53"/>
    <w:rsid w:val="007B35B6"/>
    <w:rsid w:val="007B3BDC"/>
    <w:rsid w:val="007B4BCA"/>
    <w:rsid w:val="007B6542"/>
    <w:rsid w:val="007B6867"/>
    <w:rsid w:val="007C11D5"/>
    <w:rsid w:val="007C28F8"/>
    <w:rsid w:val="007C31C1"/>
    <w:rsid w:val="007C664E"/>
    <w:rsid w:val="007D1A7B"/>
    <w:rsid w:val="007D4DBC"/>
    <w:rsid w:val="007D4E1C"/>
    <w:rsid w:val="007E00A1"/>
    <w:rsid w:val="007E0864"/>
    <w:rsid w:val="007E2333"/>
    <w:rsid w:val="007E3852"/>
    <w:rsid w:val="007F05C3"/>
    <w:rsid w:val="007F1CAD"/>
    <w:rsid w:val="007F33EE"/>
    <w:rsid w:val="007F33F7"/>
    <w:rsid w:val="007F435B"/>
    <w:rsid w:val="007F4891"/>
    <w:rsid w:val="007F5B82"/>
    <w:rsid w:val="007F5E39"/>
    <w:rsid w:val="007F7123"/>
    <w:rsid w:val="00801498"/>
    <w:rsid w:val="008014D5"/>
    <w:rsid w:val="00804B8C"/>
    <w:rsid w:val="00805358"/>
    <w:rsid w:val="00805B80"/>
    <w:rsid w:val="008062BF"/>
    <w:rsid w:val="008076AF"/>
    <w:rsid w:val="00807A20"/>
    <w:rsid w:val="00807EE7"/>
    <w:rsid w:val="008109E6"/>
    <w:rsid w:val="00815009"/>
    <w:rsid w:val="00815E9D"/>
    <w:rsid w:val="00816955"/>
    <w:rsid w:val="00820EA1"/>
    <w:rsid w:val="008214FB"/>
    <w:rsid w:val="00822734"/>
    <w:rsid w:val="00823597"/>
    <w:rsid w:val="008255B3"/>
    <w:rsid w:val="00825AAE"/>
    <w:rsid w:val="00830EA2"/>
    <w:rsid w:val="00832453"/>
    <w:rsid w:val="00832FE4"/>
    <w:rsid w:val="0083558E"/>
    <w:rsid w:val="008377DE"/>
    <w:rsid w:val="00837BDC"/>
    <w:rsid w:val="00840754"/>
    <w:rsid w:val="008408B7"/>
    <w:rsid w:val="00842380"/>
    <w:rsid w:val="0084244E"/>
    <w:rsid w:val="0084458A"/>
    <w:rsid w:val="00844947"/>
    <w:rsid w:val="00845256"/>
    <w:rsid w:val="008476E0"/>
    <w:rsid w:val="00850AE3"/>
    <w:rsid w:val="0085273A"/>
    <w:rsid w:val="00852C24"/>
    <w:rsid w:val="00853A34"/>
    <w:rsid w:val="00853D38"/>
    <w:rsid w:val="00854D9C"/>
    <w:rsid w:val="00854DEF"/>
    <w:rsid w:val="00855C6F"/>
    <w:rsid w:val="008601FD"/>
    <w:rsid w:val="00860C39"/>
    <w:rsid w:val="00861DDA"/>
    <w:rsid w:val="00862119"/>
    <w:rsid w:val="00862614"/>
    <w:rsid w:val="00865E66"/>
    <w:rsid w:val="00871192"/>
    <w:rsid w:val="008740E6"/>
    <w:rsid w:val="008741EB"/>
    <w:rsid w:val="00874F84"/>
    <w:rsid w:val="008752D6"/>
    <w:rsid w:val="0087720F"/>
    <w:rsid w:val="00877843"/>
    <w:rsid w:val="00881CAE"/>
    <w:rsid w:val="00882D70"/>
    <w:rsid w:val="00885036"/>
    <w:rsid w:val="00890733"/>
    <w:rsid w:val="00893068"/>
    <w:rsid w:val="0089383F"/>
    <w:rsid w:val="00895D68"/>
    <w:rsid w:val="008A250A"/>
    <w:rsid w:val="008A3498"/>
    <w:rsid w:val="008A4FC2"/>
    <w:rsid w:val="008A6764"/>
    <w:rsid w:val="008B0293"/>
    <w:rsid w:val="008B07DA"/>
    <w:rsid w:val="008B0CAD"/>
    <w:rsid w:val="008B4EFF"/>
    <w:rsid w:val="008C3ECC"/>
    <w:rsid w:val="008C5F79"/>
    <w:rsid w:val="008C7D96"/>
    <w:rsid w:val="008D19DC"/>
    <w:rsid w:val="008D29AC"/>
    <w:rsid w:val="008E2144"/>
    <w:rsid w:val="008E389D"/>
    <w:rsid w:val="008E399F"/>
    <w:rsid w:val="008E3B9F"/>
    <w:rsid w:val="008E6340"/>
    <w:rsid w:val="008E672B"/>
    <w:rsid w:val="008F0D60"/>
    <w:rsid w:val="008F30D8"/>
    <w:rsid w:val="008F4560"/>
    <w:rsid w:val="008F645E"/>
    <w:rsid w:val="008F6F80"/>
    <w:rsid w:val="009007D6"/>
    <w:rsid w:val="009009EF"/>
    <w:rsid w:val="009010BE"/>
    <w:rsid w:val="00901733"/>
    <w:rsid w:val="00901A4C"/>
    <w:rsid w:val="009035BC"/>
    <w:rsid w:val="009050C7"/>
    <w:rsid w:val="00905327"/>
    <w:rsid w:val="00906070"/>
    <w:rsid w:val="00911865"/>
    <w:rsid w:val="0091272F"/>
    <w:rsid w:val="00913D2E"/>
    <w:rsid w:val="00920116"/>
    <w:rsid w:val="009218CC"/>
    <w:rsid w:val="009227A7"/>
    <w:rsid w:val="00923B8A"/>
    <w:rsid w:val="00923B9E"/>
    <w:rsid w:val="009249BA"/>
    <w:rsid w:val="00926AEF"/>
    <w:rsid w:val="00926B6E"/>
    <w:rsid w:val="00927905"/>
    <w:rsid w:val="00930A3A"/>
    <w:rsid w:val="009317F0"/>
    <w:rsid w:val="009327B1"/>
    <w:rsid w:val="00935BC9"/>
    <w:rsid w:val="00935DBD"/>
    <w:rsid w:val="00937250"/>
    <w:rsid w:val="009415CC"/>
    <w:rsid w:val="00942605"/>
    <w:rsid w:val="00942A0A"/>
    <w:rsid w:val="00942E42"/>
    <w:rsid w:val="009430D2"/>
    <w:rsid w:val="00943F04"/>
    <w:rsid w:val="0094654D"/>
    <w:rsid w:val="00947697"/>
    <w:rsid w:val="00950E4A"/>
    <w:rsid w:val="00950EBF"/>
    <w:rsid w:val="00951C9C"/>
    <w:rsid w:val="009547BC"/>
    <w:rsid w:val="00954C98"/>
    <w:rsid w:val="009554F2"/>
    <w:rsid w:val="0096173F"/>
    <w:rsid w:val="009623F7"/>
    <w:rsid w:val="009672D2"/>
    <w:rsid w:val="009676E9"/>
    <w:rsid w:val="0097111F"/>
    <w:rsid w:val="00974533"/>
    <w:rsid w:val="00975DDB"/>
    <w:rsid w:val="00977343"/>
    <w:rsid w:val="00980199"/>
    <w:rsid w:val="00982391"/>
    <w:rsid w:val="00983817"/>
    <w:rsid w:val="009840D1"/>
    <w:rsid w:val="009859A7"/>
    <w:rsid w:val="00986251"/>
    <w:rsid w:val="009873C5"/>
    <w:rsid w:val="00991603"/>
    <w:rsid w:val="00991654"/>
    <w:rsid w:val="009944BB"/>
    <w:rsid w:val="00994C05"/>
    <w:rsid w:val="00995B7E"/>
    <w:rsid w:val="009977FE"/>
    <w:rsid w:val="00997816"/>
    <w:rsid w:val="009A1E29"/>
    <w:rsid w:val="009A2478"/>
    <w:rsid w:val="009A47A2"/>
    <w:rsid w:val="009A577A"/>
    <w:rsid w:val="009A6933"/>
    <w:rsid w:val="009B0850"/>
    <w:rsid w:val="009B1576"/>
    <w:rsid w:val="009B1A4B"/>
    <w:rsid w:val="009B1F37"/>
    <w:rsid w:val="009B2993"/>
    <w:rsid w:val="009B4744"/>
    <w:rsid w:val="009B4A92"/>
    <w:rsid w:val="009B50C9"/>
    <w:rsid w:val="009B7064"/>
    <w:rsid w:val="009C05F6"/>
    <w:rsid w:val="009C18CE"/>
    <w:rsid w:val="009C1927"/>
    <w:rsid w:val="009C1A1D"/>
    <w:rsid w:val="009C1F08"/>
    <w:rsid w:val="009C2919"/>
    <w:rsid w:val="009C29ED"/>
    <w:rsid w:val="009C2F04"/>
    <w:rsid w:val="009C3151"/>
    <w:rsid w:val="009C5418"/>
    <w:rsid w:val="009C5453"/>
    <w:rsid w:val="009C6F85"/>
    <w:rsid w:val="009C7AB6"/>
    <w:rsid w:val="009C7BC2"/>
    <w:rsid w:val="009D1E09"/>
    <w:rsid w:val="009D4583"/>
    <w:rsid w:val="009D70D9"/>
    <w:rsid w:val="009E1269"/>
    <w:rsid w:val="009E131B"/>
    <w:rsid w:val="009E1DE7"/>
    <w:rsid w:val="009E301C"/>
    <w:rsid w:val="009E3229"/>
    <w:rsid w:val="009E4DC2"/>
    <w:rsid w:val="009E591F"/>
    <w:rsid w:val="009E5944"/>
    <w:rsid w:val="009E743C"/>
    <w:rsid w:val="009F4CA9"/>
    <w:rsid w:val="009F7B82"/>
    <w:rsid w:val="00A02F4E"/>
    <w:rsid w:val="00A036F8"/>
    <w:rsid w:val="00A04D0B"/>
    <w:rsid w:val="00A058BE"/>
    <w:rsid w:val="00A10391"/>
    <w:rsid w:val="00A1181E"/>
    <w:rsid w:val="00A124A4"/>
    <w:rsid w:val="00A13A99"/>
    <w:rsid w:val="00A1493D"/>
    <w:rsid w:val="00A14E07"/>
    <w:rsid w:val="00A15127"/>
    <w:rsid w:val="00A22A1E"/>
    <w:rsid w:val="00A2537F"/>
    <w:rsid w:val="00A25F07"/>
    <w:rsid w:val="00A263CD"/>
    <w:rsid w:val="00A30851"/>
    <w:rsid w:val="00A319DC"/>
    <w:rsid w:val="00A31E06"/>
    <w:rsid w:val="00A32543"/>
    <w:rsid w:val="00A32EBD"/>
    <w:rsid w:val="00A372B0"/>
    <w:rsid w:val="00A37330"/>
    <w:rsid w:val="00A407D5"/>
    <w:rsid w:val="00A41F35"/>
    <w:rsid w:val="00A456E1"/>
    <w:rsid w:val="00A50800"/>
    <w:rsid w:val="00A519A0"/>
    <w:rsid w:val="00A5264C"/>
    <w:rsid w:val="00A53BF6"/>
    <w:rsid w:val="00A55D2C"/>
    <w:rsid w:val="00A60753"/>
    <w:rsid w:val="00A61294"/>
    <w:rsid w:val="00A62B23"/>
    <w:rsid w:val="00A62D4C"/>
    <w:rsid w:val="00A65904"/>
    <w:rsid w:val="00A664BB"/>
    <w:rsid w:val="00A66902"/>
    <w:rsid w:val="00A679B4"/>
    <w:rsid w:val="00A67BBA"/>
    <w:rsid w:val="00A71C97"/>
    <w:rsid w:val="00A7379D"/>
    <w:rsid w:val="00A772CB"/>
    <w:rsid w:val="00A81393"/>
    <w:rsid w:val="00A8226D"/>
    <w:rsid w:val="00A82382"/>
    <w:rsid w:val="00A82855"/>
    <w:rsid w:val="00A82F2D"/>
    <w:rsid w:val="00A83409"/>
    <w:rsid w:val="00A84D57"/>
    <w:rsid w:val="00A84EC4"/>
    <w:rsid w:val="00A9103C"/>
    <w:rsid w:val="00A916C1"/>
    <w:rsid w:val="00A9392B"/>
    <w:rsid w:val="00A95C7B"/>
    <w:rsid w:val="00AA0899"/>
    <w:rsid w:val="00AA0D32"/>
    <w:rsid w:val="00AA1ECC"/>
    <w:rsid w:val="00AA2B95"/>
    <w:rsid w:val="00AA3A8F"/>
    <w:rsid w:val="00AA5A38"/>
    <w:rsid w:val="00AA5D08"/>
    <w:rsid w:val="00AB0E87"/>
    <w:rsid w:val="00AB0F35"/>
    <w:rsid w:val="00AB46B3"/>
    <w:rsid w:val="00AB72B2"/>
    <w:rsid w:val="00AC0BB8"/>
    <w:rsid w:val="00AC52B1"/>
    <w:rsid w:val="00AC6947"/>
    <w:rsid w:val="00AD3644"/>
    <w:rsid w:val="00AD66BC"/>
    <w:rsid w:val="00AE0464"/>
    <w:rsid w:val="00AE12E0"/>
    <w:rsid w:val="00AE1A6B"/>
    <w:rsid w:val="00AE3451"/>
    <w:rsid w:val="00AE3BF6"/>
    <w:rsid w:val="00AE3F42"/>
    <w:rsid w:val="00AE65EC"/>
    <w:rsid w:val="00AE6A57"/>
    <w:rsid w:val="00AE752A"/>
    <w:rsid w:val="00AE7C85"/>
    <w:rsid w:val="00AF074B"/>
    <w:rsid w:val="00AF20B3"/>
    <w:rsid w:val="00AF2150"/>
    <w:rsid w:val="00AF23FB"/>
    <w:rsid w:val="00B01E46"/>
    <w:rsid w:val="00B024A0"/>
    <w:rsid w:val="00B027D2"/>
    <w:rsid w:val="00B03764"/>
    <w:rsid w:val="00B047E0"/>
    <w:rsid w:val="00B048AB"/>
    <w:rsid w:val="00B058EB"/>
    <w:rsid w:val="00B06732"/>
    <w:rsid w:val="00B1558D"/>
    <w:rsid w:val="00B15775"/>
    <w:rsid w:val="00B23534"/>
    <w:rsid w:val="00B24E71"/>
    <w:rsid w:val="00B2588F"/>
    <w:rsid w:val="00B27DCB"/>
    <w:rsid w:val="00B30DB4"/>
    <w:rsid w:val="00B31378"/>
    <w:rsid w:val="00B31F80"/>
    <w:rsid w:val="00B32205"/>
    <w:rsid w:val="00B32C29"/>
    <w:rsid w:val="00B33466"/>
    <w:rsid w:val="00B37F27"/>
    <w:rsid w:val="00B40C67"/>
    <w:rsid w:val="00B41AA2"/>
    <w:rsid w:val="00B43898"/>
    <w:rsid w:val="00B43B5D"/>
    <w:rsid w:val="00B43CE2"/>
    <w:rsid w:val="00B45717"/>
    <w:rsid w:val="00B46B45"/>
    <w:rsid w:val="00B5022C"/>
    <w:rsid w:val="00B50A67"/>
    <w:rsid w:val="00B527BF"/>
    <w:rsid w:val="00B5300E"/>
    <w:rsid w:val="00B53DC2"/>
    <w:rsid w:val="00B5417F"/>
    <w:rsid w:val="00B57277"/>
    <w:rsid w:val="00B60510"/>
    <w:rsid w:val="00B614F8"/>
    <w:rsid w:val="00B644E2"/>
    <w:rsid w:val="00B64556"/>
    <w:rsid w:val="00B6633C"/>
    <w:rsid w:val="00B670D2"/>
    <w:rsid w:val="00B67592"/>
    <w:rsid w:val="00B675DB"/>
    <w:rsid w:val="00B7097B"/>
    <w:rsid w:val="00B72201"/>
    <w:rsid w:val="00B73F85"/>
    <w:rsid w:val="00B7651E"/>
    <w:rsid w:val="00B76995"/>
    <w:rsid w:val="00B76AA6"/>
    <w:rsid w:val="00B77F5F"/>
    <w:rsid w:val="00B828F4"/>
    <w:rsid w:val="00B86A1A"/>
    <w:rsid w:val="00B87A47"/>
    <w:rsid w:val="00B87F2D"/>
    <w:rsid w:val="00B92A20"/>
    <w:rsid w:val="00B94099"/>
    <w:rsid w:val="00B95493"/>
    <w:rsid w:val="00B95573"/>
    <w:rsid w:val="00B96184"/>
    <w:rsid w:val="00BA2588"/>
    <w:rsid w:val="00BA40B1"/>
    <w:rsid w:val="00BA5ABB"/>
    <w:rsid w:val="00BB4B52"/>
    <w:rsid w:val="00BB5485"/>
    <w:rsid w:val="00BB5B37"/>
    <w:rsid w:val="00BB696C"/>
    <w:rsid w:val="00BC0169"/>
    <w:rsid w:val="00BC0687"/>
    <w:rsid w:val="00BC1DA6"/>
    <w:rsid w:val="00BC215C"/>
    <w:rsid w:val="00BC3A24"/>
    <w:rsid w:val="00BC5C86"/>
    <w:rsid w:val="00BD1FD9"/>
    <w:rsid w:val="00BD2C36"/>
    <w:rsid w:val="00BD30CB"/>
    <w:rsid w:val="00BD3161"/>
    <w:rsid w:val="00BD352C"/>
    <w:rsid w:val="00BD4097"/>
    <w:rsid w:val="00BD580A"/>
    <w:rsid w:val="00BE09FC"/>
    <w:rsid w:val="00BE1A83"/>
    <w:rsid w:val="00BE7D33"/>
    <w:rsid w:val="00BE7FAD"/>
    <w:rsid w:val="00BF03D3"/>
    <w:rsid w:val="00BF0E77"/>
    <w:rsid w:val="00BF2F4F"/>
    <w:rsid w:val="00BF4716"/>
    <w:rsid w:val="00BF550C"/>
    <w:rsid w:val="00BF550E"/>
    <w:rsid w:val="00C002A0"/>
    <w:rsid w:val="00C01867"/>
    <w:rsid w:val="00C0198D"/>
    <w:rsid w:val="00C03228"/>
    <w:rsid w:val="00C04CC0"/>
    <w:rsid w:val="00C06269"/>
    <w:rsid w:val="00C06C73"/>
    <w:rsid w:val="00C10992"/>
    <w:rsid w:val="00C10B8F"/>
    <w:rsid w:val="00C11956"/>
    <w:rsid w:val="00C11C51"/>
    <w:rsid w:val="00C1273E"/>
    <w:rsid w:val="00C1401E"/>
    <w:rsid w:val="00C14546"/>
    <w:rsid w:val="00C16B81"/>
    <w:rsid w:val="00C1753D"/>
    <w:rsid w:val="00C177B3"/>
    <w:rsid w:val="00C20DE7"/>
    <w:rsid w:val="00C20F3D"/>
    <w:rsid w:val="00C2142E"/>
    <w:rsid w:val="00C21CF7"/>
    <w:rsid w:val="00C243F2"/>
    <w:rsid w:val="00C246EA"/>
    <w:rsid w:val="00C24D40"/>
    <w:rsid w:val="00C2748D"/>
    <w:rsid w:val="00C3021B"/>
    <w:rsid w:val="00C30429"/>
    <w:rsid w:val="00C324A5"/>
    <w:rsid w:val="00C3339B"/>
    <w:rsid w:val="00C33A85"/>
    <w:rsid w:val="00C350B8"/>
    <w:rsid w:val="00C3532F"/>
    <w:rsid w:val="00C373A9"/>
    <w:rsid w:val="00C42E4B"/>
    <w:rsid w:val="00C43EB7"/>
    <w:rsid w:val="00C47194"/>
    <w:rsid w:val="00C511E1"/>
    <w:rsid w:val="00C51DE6"/>
    <w:rsid w:val="00C5328B"/>
    <w:rsid w:val="00C53A2A"/>
    <w:rsid w:val="00C55A8D"/>
    <w:rsid w:val="00C563C0"/>
    <w:rsid w:val="00C57FAA"/>
    <w:rsid w:val="00C6012B"/>
    <w:rsid w:val="00C61347"/>
    <w:rsid w:val="00C61B5B"/>
    <w:rsid w:val="00C6377D"/>
    <w:rsid w:val="00C659BF"/>
    <w:rsid w:val="00C66555"/>
    <w:rsid w:val="00C70D15"/>
    <w:rsid w:val="00C723FD"/>
    <w:rsid w:val="00C73103"/>
    <w:rsid w:val="00C74A0D"/>
    <w:rsid w:val="00C74DCD"/>
    <w:rsid w:val="00C76C8E"/>
    <w:rsid w:val="00C76D2A"/>
    <w:rsid w:val="00C7702A"/>
    <w:rsid w:val="00C82425"/>
    <w:rsid w:val="00C82626"/>
    <w:rsid w:val="00C839D2"/>
    <w:rsid w:val="00C84691"/>
    <w:rsid w:val="00C85DD7"/>
    <w:rsid w:val="00C9039F"/>
    <w:rsid w:val="00C918CD"/>
    <w:rsid w:val="00C92667"/>
    <w:rsid w:val="00C92B28"/>
    <w:rsid w:val="00C93AAA"/>
    <w:rsid w:val="00C9559E"/>
    <w:rsid w:val="00C97061"/>
    <w:rsid w:val="00C971AB"/>
    <w:rsid w:val="00CA520C"/>
    <w:rsid w:val="00CA5325"/>
    <w:rsid w:val="00CA590C"/>
    <w:rsid w:val="00CA644D"/>
    <w:rsid w:val="00CA67E7"/>
    <w:rsid w:val="00CA7E46"/>
    <w:rsid w:val="00CB1D06"/>
    <w:rsid w:val="00CB2027"/>
    <w:rsid w:val="00CB2486"/>
    <w:rsid w:val="00CB35D2"/>
    <w:rsid w:val="00CB4938"/>
    <w:rsid w:val="00CB61EC"/>
    <w:rsid w:val="00CB6AF8"/>
    <w:rsid w:val="00CC0098"/>
    <w:rsid w:val="00CC0EB4"/>
    <w:rsid w:val="00CC1D47"/>
    <w:rsid w:val="00CC2052"/>
    <w:rsid w:val="00CC3C48"/>
    <w:rsid w:val="00CC3C74"/>
    <w:rsid w:val="00CC56E9"/>
    <w:rsid w:val="00CC6AB9"/>
    <w:rsid w:val="00CC74E0"/>
    <w:rsid w:val="00CD080A"/>
    <w:rsid w:val="00CD0D94"/>
    <w:rsid w:val="00CD2B90"/>
    <w:rsid w:val="00CD410A"/>
    <w:rsid w:val="00CD42A9"/>
    <w:rsid w:val="00CD45FF"/>
    <w:rsid w:val="00CD7D70"/>
    <w:rsid w:val="00CE1571"/>
    <w:rsid w:val="00CE5297"/>
    <w:rsid w:val="00CE59B0"/>
    <w:rsid w:val="00CE5F3B"/>
    <w:rsid w:val="00CE777A"/>
    <w:rsid w:val="00CE7E31"/>
    <w:rsid w:val="00CF0D39"/>
    <w:rsid w:val="00CF3EE3"/>
    <w:rsid w:val="00CF5C26"/>
    <w:rsid w:val="00CF5F41"/>
    <w:rsid w:val="00CF7057"/>
    <w:rsid w:val="00D00FF8"/>
    <w:rsid w:val="00D029DF"/>
    <w:rsid w:val="00D02A99"/>
    <w:rsid w:val="00D0393F"/>
    <w:rsid w:val="00D04869"/>
    <w:rsid w:val="00D051D6"/>
    <w:rsid w:val="00D05D29"/>
    <w:rsid w:val="00D073F4"/>
    <w:rsid w:val="00D15303"/>
    <w:rsid w:val="00D23124"/>
    <w:rsid w:val="00D236C5"/>
    <w:rsid w:val="00D24253"/>
    <w:rsid w:val="00D24EB5"/>
    <w:rsid w:val="00D24FF5"/>
    <w:rsid w:val="00D2630A"/>
    <w:rsid w:val="00D268BF"/>
    <w:rsid w:val="00D3043C"/>
    <w:rsid w:val="00D3367A"/>
    <w:rsid w:val="00D33D8F"/>
    <w:rsid w:val="00D345E9"/>
    <w:rsid w:val="00D35563"/>
    <w:rsid w:val="00D355DE"/>
    <w:rsid w:val="00D355FB"/>
    <w:rsid w:val="00D35F93"/>
    <w:rsid w:val="00D37670"/>
    <w:rsid w:val="00D4029F"/>
    <w:rsid w:val="00D42CE4"/>
    <w:rsid w:val="00D43664"/>
    <w:rsid w:val="00D4375B"/>
    <w:rsid w:val="00D45EB6"/>
    <w:rsid w:val="00D512D5"/>
    <w:rsid w:val="00D5177C"/>
    <w:rsid w:val="00D56716"/>
    <w:rsid w:val="00D60048"/>
    <w:rsid w:val="00D61E18"/>
    <w:rsid w:val="00D62266"/>
    <w:rsid w:val="00D6248E"/>
    <w:rsid w:val="00D64249"/>
    <w:rsid w:val="00D64D8E"/>
    <w:rsid w:val="00D6589C"/>
    <w:rsid w:val="00D704F2"/>
    <w:rsid w:val="00D7318F"/>
    <w:rsid w:val="00D80595"/>
    <w:rsid w:val="00D82608"/>
    <w:rsid w:val="00D828B7"/>
    <w:rsid w:val="00D839B1"/>
    <w:rsid w:val="00D845F0"/>
    <w:rsid w:val="00D8552E"/>
    <w:rsid w:val="00D86EEF"/>
    <w:rsid w:val="00D916B6"/>
    <w:rsid w:val="00D9182C"/>
    <w:rsid w:val="00D92A8D"/>
    <w:rsid w:val="00D92D29"/>
    <w:rsid w:val="00D95A7A"/>
    <w:rsid w:val="00D95C80"/>
    <w:rsid w:val="00D969E8"/>
    <w:rsid w:val="00DA0611"/>
    <w:rsid w:val="00DA2027"/>
    <w:rsid w:val="00DA36F1"/>
    <w:rsid w:val="00DA3C49"/>
    <w:rsid w:val="00DA53C0"/>
    <w:rsid w:val="00DB230D"/>
    <w:rsid w:val="00DB4759"/>
    <w:rsid w:val="00DB4DF0"/>
    <w:rsid w:val="00DB508C"/>
    <w:rsid w:val="00DB5B99"/>
    <w:rsid w:val="00DB6AAE"/>
    <w:rsid w:val="00DB6DB4"/>
    <w:rsid w:val="00DB76C8"/>
    <w:rsid w:val="00DB7CBF"/>
    <w:rsid w:val="00DC0FD7"/>
    <w:rsid w:val="00DC331F"/>
    <w:rsid w:val="00DC5765"/>
    <w:rsid w:val="00DC5C3D"/>
    <w:rsid w:val="00DC62EA"/>
    <w:rsid w:val="00DD06CF"/>
    <w:rsid w:val="00DD12B4"/>
    <w:rsid w:val="00DD3D50"/>
    <w:rsid w:val="00DD45BA"/>
    <w:rsid w:val="00DD559A"/>
    <w:rsid w:val="00DD574E"/>
    <w:rsid w:val="00DD60EB"/>
    <w:rsid w:val="00DE1C3F"/>
    <w:rsid w:val="00DE481C"/>
    <w:rsid w:val="00DE614D"/>
    <w:rsid w:val="00DF0011"/>
    <w:rsid w:val="00DF0C31"/>
    <w:rsid w:val="00DF308F"/>
    <w:rsid w:val="00DF4009"/>
    <w:rsid w:val="00DF4123"/>
    <w:rsid w:val="00DF5933"/>
    <w:rsid w:val="00DF6C9D"/>
    <w:rsid w:val="00DF780A"/>
    <w:rsid w:val="00E00B79"/>
    <w:rsid w:val="00E00B87"/>
    <w:rsid w:val="00E02D7A"/>
    <w:rsid w:val="00E03EE2"/>
    <w:rsid w:val="00E0404A"/>
    <w:rsid w:val="00E0613C"/>
    <w:rsid w:val="00E12C13"/>
    <w:rsid w:val="00E135BA"/>
    <w:rsid w:val="00E13E7F"/>
    <w:rsid w:val="00E148FC"/>
    <w:rsid w:val="00E14AEB"/>
    <w:rsid w:val="00E15029"/>
    <w:rsid w:val="00E15259"/>
    <w:rsid w:val="00E15CA3"/>
    <w:rsid w:val="00E162DC"/>
    <w:rsid w:val="00E16594"/>
    <w:rsid w:val="00E17639"/>
    <w:rsid w:val="00E17AA9"/>
    <w:rsid w:val="00E17BBE"/>
    <w:rsid w:val="00E203B0"/>
    <w:rsid w:val="00E20A8D"/>
    <w:rsid w:val="00E23AC1"/>
    <w:rsid w:val="00E23EA9"/>
    <w:rsid w:val="00E25DB3"/>
    <w:rsid w:val="00E27175"/>
    <w:rsid w:val="00E30C94"/>
    <w:rsid w:val="00E31389"/>
    <w:rsid w:val="00E31CDD"/>
    <w:rsid w:val="00E31D0E"/>
    <w:rsid w:val="00E331A8"/>
    <w:rsid w:val="00E350C8"/>
    <w:rsid w:val="00E35BAD"/>
    <w:rsid w:val="00E35D9E"/>
    <w:rsid w:val="00E40C63"/>
    <w:rsid w:val="00E41451"/>
    <w:rsid w:val="00E42992"/>
    <w:rsid w:val="00E45380"/>
    <w:rsid w:val="00E504E8"/>
    <w:rsid w:val="00E54656"/>
    <w:rsid w:val="00E549EE"/>
    <w:rsid w:val="00E5633D"/>
    <w:rsid w:val="00E56A1B"/>
    <w:rsid w:val="00E56AF4"/>
    <w:rsid w:val="00E5769F"/>
    <w:rsid w:val="00E5777D"/>
    <w:rsid w:val="00E57EDE"/>
    <w:rsid w:val="00E61EC5"/>
    <w:rsid w:val="00E65D68"/>
    <w:rsid w:val="00E72497"/>
    <w:rsid w:val="00E74286"/>
    <w:rsid w:val="00E747E6"/>
    <w:rsid w:val="00E74EC6"/>
    <w:rsid w:val="00E75D46"/>
    <w:rsid w:val="00E82432"/>
    <w:rsid w:val="00E824C2"/>
    <w:rsid w:val="00E85766"/>
    <w:rsid w:val="00E85E11"/>
    <w:rsid w:val="00E900AF"/>
    <w:rsid w:val="00E90A23"/>
    <w:rsid w:val="00EA0E8D"/>
    <w:rsid w:val="00EA1E8C"/>
    <w:rsid w:val="00EA34A2"/>
    <w:rsid w:val="00EA4271"/>
    <w:rsid w:val="00EA4B14"/>
    <w:rsid w:val="00EA5393"/>
    <w:rsid w:val="00EA5610"/>
    <w:rsid w:val="00EA5E6C"/>
    <w:rsid w:val="00EA782D"/>
    <w:rsid w:val="00EB1994"/>
    <w:rsid w:val="00EB3E20"/>
    <w:rsid w:val="00EB445C"/>
    <w:rsid w:val="00EB76D3"/>
    <w:rsid w:val="00EB7A0D"/>
    <w:rsid w:val="00EB7F8B"/>
    <w:rsid w:val="00EC0896"/>
    <w:rsid w:val="00EC0D19"/>
    <w:rsid w:val="00EC1206"/>
    <w:rsid w:val="00EC1848"/>
    <w:rsid w:val="00EC29ED"/>
    <w:rsid w:val="00EC3469"/>
    <w:rsid w:val="00EC480B"/>
    <w:rsid w:val="00EC5E47"/>
    <w:rsid w:val="00EC5EE5"/>
    <w:rsid w:val="00ED4BED"/>
    <w:rsid w:val="00ED4DAC"/>
    <w:rsid w:val="00EE244A"/>
    <w:rsid w:val="00EE2890"/>
    <w:rsid w:val="00EE2A59"/>
    <w:rsid w:val="00EE3E37"/>
    <w:rsid w:val="00EE4024"/>
    <w:rsid w:val="00EE4140"/>
    <w:rsid w:val="00EE447C"/>
    <w:rsid w:val="00EE6686"/>
    <w:rsid w:val="00EE700B"/>
    <w:rsid w:val="00EF200A"/>
    <w:rsid w:val="00EF2BA9"/>
    <w:rsid w:val="00EF3391"/>
    <w:rsid w:val="00EF3AE2"/>
    <w:rsid w:val="00EF4B40"/>
    <w:rsid w:val="00EF66BE"/>
    <w:rsid w:val="00EF6C98"/>
    <w:rsid w:val="00EF7180"/>
    <w:rsid w:val="00F000FF"/>
    <w:rsid w:val="00F00A59"/>
    <w:rsid w:val="00F00FBA"/>
    <w:rsid w:val="00F04DF8"/>
    <w:rsid w:val="00F10F2D"/>
    <w:rsid w:val="00F11C96"/>
    <w:rsid w:val="00F11D7D"/>
    <w:rsid w:val="00F1378A"/>
    <w:rsid w:val="00F1439A"/>
    <w:rsid w:val="00F156FE"/>
    <w:rsid w:val="00F15C90"/>
    <w:rsid w:val="00F17E73"/>
    <w:rsid w:val="00F20FBE"/>
    <w:rsid w:val="00F21E54"/>
    <w:rsid w:val="00F24305"/>
    <w:rsid w:val="00F2511D"/>
    <w:rsid w:val="00F25398"/>
    <w:rsid w:val="00F25950"/>
    <w:rsid w:val="00F265C1"/>
    <w:rsid w:val="00F306B7"/>
    <w:rsid w:val="00F313A9"/>
    <w:rsid w:val="00F32438"/>
    <w:rsid w:val="00F328E8"/>
    <w:rsid w:val="00F33308"/>
    <w:rsid w:val="00F33D9C"/>
    <w:rsid w:val="00F34615"/>
    <w:rsid w:val="00F34BD6"/>
    <w:rsid w:val="00F35EAA"/>
    <w:rsid w:val="00F4015B"/>
    <w:rsid w:val="00F4070A"/>
    <w:rsid w:val="00F40F5D"/>
    <w:rsid w:val="00F42BEB"/>
    <w:rsid w:val="00F43D62"/>
    <w:rsid w:val="00F4478C"/>
    <w:rsid w:val="00F45657"/>
    <w:rsid w:val="00F45730"/>
    <w:rsid w:val="00F45E41"/>
    <w:rsid w:val="00F4784D"/>
    <w:rsid w:val="00F524F8"/>
    <w:rsid w:val="00F55368"/>
    <w:rsid w:val="00F55D48"/>
    <w:rsid w:val="00F57A6E"/>
    <w:rsid w:val="00F61AE8"/>
    <w:rsid w:val="00F62A07"/>
    <w:rsid w:val="00F6453B"/>
    <w:rsid w:val="00F67DBB"/>
    <w:rsid w:val="00F711F5"/>
    <w:rsid w:val="00F71B59"/>
    <w:rsid w:val="00F7224E"/>
    <w:rsid w:val="00F72490"/>
    <w:rsid w:val="00F77059"/>
    <w:rsid w:val="00F779DE"/>
    <w:rsid w:val="00F80844"/>
    <w:rsid w:val="00F84729"/>
    <w:rsid w:val="00F84C5D"/>
    <w:rsid w:val="00F84DF5"/>
    <w:rsid w:val="00F87B24"/>
    <w:rsid w:val="00F87B7A"/>
    <w:rsid w:val="00F90329"/>
    <w:rsid w:val="00F904FE"/>
    <w:rsid w:val="00F915B5"/>
    <w:rsid w:val="00F91BF1"/>
    <w:rsid w:val="00F946CD"/>
    <w:rsid w:val="00F97FB7"/>
    <w:rsid w:val="00FA08F8"/>
    <w:rsid w:val="00FA0AA9"/>
    <w:rsid w:val="00FA1D4F"/>
    <w:rsid w:val="00FA2FBB"/>
    <w:rsid w:val="00FA7A80"/>
    <w:rsid w:val="00FB0D73"/>
    <w:rsid w:val="00FB1041"/>
    <w:rsid w:val="00FB19E7"/>
    <w:rsid w:val="00FB21B3"/>
    <w:rsid w:val="00FB2350"/>
    <w:rsid w:val="00FB262D"/>
    <w:rsid w:val="00FB3C9D"/>
    <w:rsid w:val="00FB4794"/>
    <w:rsid w:val="00FC0634"/>
    <w:rsid w:val="00FC12EE"/>
    <w:rsid w:val="00FC1729"/>
    <w:rsid w:val="00FC22D1"/>
    <w:rsid w:val="00FC33C8"/>
    <w:rsid w:val="00FC6073"/>
    <w:rsid w:val="00FC66A3"/>
    <w:rsid w:val="00FC6C49"/>
    <w:rsid w:val="00FC7347"/>
    <w:rsid w:val="00FC7B89"/>
    <w:rsid w:val="00FD05E3"/>
    <w:rsid w:val="00FD0B3D"/>
    <w:rsid w:val="00FD1706"/>
    <w:rsid w:val="00FD1E5C"/>
    <w:rsid w:val="00FD40C0"/>
    <w:rsid w:val="00FD4CB9"/>
    <w:rsid w:val="00FD4E95"/>
    <w:rsid w:val="00FD571C"/>
    <w:rsid w:val="00FD6BD4"/>
    <w:rsid w:val="00FD7EBF"/>
    <w:rsid w:val="00FE085C"/>
    <w:rsid w:val="00FE22F4"/>
    <w:rsid w:val="00FE2731"/>
    <w:rsid w:val="00FE461D"/>
    <w:rsid w:val="00FE5782"/>
    <w:rsid w:val="00FE6A8C"/>
    <w:rsid w:val="00FE7FE5"/>
    <w:rsid w:val="00FF03B0"/>
    <w:rsid w:val="00FF22A4"/>
    <w:rsid w:val="00FF325A"/>
    <w:rsid w:val="00FF517C"/>
    <w:rsid w:val="00FF6000"/>
    <w:rsid w:val="00FF6442"/>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A05E0"/>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0"/>
    <w:rsid w:val="00D0393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pPr>
    <w:rPr>
      <w:rFonts w:ascii="Times New Roman" w:eastAsia="Batang" w:hAnsi="Times New Roman"/>
      <w:i/>
      <w:color w:val="00000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01776473">
      <w:bodyDiv w:val="1"/>
      <w:marLeft w:val="0"/>
      <w:marRight w:val="0"/>
      <w:marTop w:val="0"/>
      <w:marBottom w:val="0"/>
      <w:divBdr>
        <w:top w:val="none" w:sz="0" w:space="0" w:color="auto"/>
        <w:left w:val="none" w:sz="0" w:space="0" w:color="auto"/>
        <w:bottom w:val="none" w:sz="0" w:space="0" w:color="auto"/>
        <w:right w:val="none" w:sz="0" w:space="0" w:color="auto"/>
      </w:divBdr>
      <w:divsChild>
        <w:div w:id="1948997662">
          <w:marLeft w:val="360"/>
          <w:marRight w:val="0"/>
          <w:marTop w:val="200"/>
          <w:marBottom w:val="0"/>
          <w:divBdr>
            <w:top w:val="none" w:sz="0" w:space="0" w:color="auto"/>
            <w:left w:val="none" w:sz="0" w:space="0" w:color="auto"/>
            <w:bottom w:val="none" w:sz="0" w:space="0" w:color="auto"/>
            <w:right w:val="none" w:sz="0" w:space="0" w:color="auto"/>
          </w:divBdr>
        </w:div>
        <w:div w:id="1338998050">
          <w:marLeft w:val="1080"/>
          <w:marRight w:val="0"/>
          <w:marTop w:val="100"/>
          <w:marBottom w:val="0"/>
          <w:divBdr>
            <w:top w:val="none" w:sz="0" w:space="0" w:color="auto"/>
            <w:left w:val="none" w:sz="0" w:space="0" w:color="auto"/>
            <w:bottom w:val="none" w:sz="0" w:space="0" w:color="auto"/>
            <w:right w:val="none" w:sz="0" w:space="0" w:color="auto"/>
          </w:divBdr>
        </w:div>
        <w:div w:id="1038623217">
          <w:marLeft w:val="1080"/>
          <w:marRight w:val="0"/>
          <w:marTop w:val="100"/>
          <w:marBottom w:val="0"/>
          <w:divBdr>
            <w:top w:val="none" w:sz="0" w:space="0" w:color="auto"/>
            <w:left w:val="none" w:sz="0" w:space="0" w:color="auto"/>
            <w:bottom w:val="none" w:sz="0" w:space="0" w:color="auto"/>
            <w:right w:val="none" w:sz="0" w:space="0" w:color="auto"/>
          </w:divBdr>
        </w:div>
      </w:divsChild>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5BD02B-E878-42D6-8262-414AC46096BA}">
  <we:reference id="wa103053922" version="1.1.0.0" store="zh-CN" storeType="OMEX"/>
  <we:alternateReferences>
    <we:reference id="WA103053922" version="1.1.0.0" store="WA10305392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59F98-55E2-4841-B257-D022FE62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4032</Words>
  <Characters>22987</Characters>
  <Application>Microsoft Office Word</Application>
  <DocSecurity>0</DocSecurity>
  <Lines>191</Lines>
  <Paragraphs>53</Paragraphs>
  <ScaleCrop>false</ScaleCrop>
  <Company/>
  <LinksUpToDate>false</LinksUpToDate>
  <CharactersWithSpaces>26966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3</cp:revision>
  <dcterms:created xsi:type="dcterms:W3CDTF">2025-03-27T06:16:00Z</dcterms:created>
  <dcterms:modified xsi:type="dcterms:W3CDTF">2025-03-28T07:18:00Z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